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DB5A" w14:textId="77777777" w:rsidR="00612D97" w:rsidRDefault="00612D97" w:rsidP="000E06FA">
      <w:pPr>
        <w:pStyle w:val="Paragraphedeliste"/>
        <w:ind w:left="0"/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</w:p>
    <w:p w14:paraId="33494802" w14:textId="1D5C55B0" w:rsidR="004F7AD1" w:rsidRPr="0035330F" w:rsidRDefault="005D577B" w:rsidP="00C259C4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8"/>
          <w:szCs w:val="22"/>
        </w:rPr>
      </w:pPr>
      <w:r w:rsidRPr="0035330F">
        <w:rPr>
          <w:rFonts w:ascii="Arial" w:hAnsi="Arial" w:cs="Arial"/>
          <w:b/>
          <w:color w:val="0070C0"/>
          <w:sz w:val="28"/>
          <w:szCs w:val="22"/>
        </w:rPr>
        <w:t xml:space="preserve">FORMATION </w:t>
      </w:r>
    </w:p>
    <w:p w14:paraId="7A4FF60F" w14:textId="77777777" w:rsidR="004F7AD1" w:rsidRPr="0035330F" w:rsidRDefault="004F7AD1" w:rsidP="00C259C4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8"/>
          <w:szCs w:val="22"/>
        </w:rPr>
      </w:pPr>
    </w:p>
    <w:p w14:paraId="76F0FAF6" w14:textId="27278C97" w:rsidR="00AA6004" w:rsidRPr="0035330F" w:rsidRDefault="005D577B" w:rsidP="00C259C4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8"/>
          <w:szCs w:val="22"/>
        </w:rPr>
      </w:pPr>
      <w:r w:rsidRPr="0035330F">
        <w:rPr>
          <w:rFonts w:ascii="Arial" w:hAnsi="Arial" w:cs="Arial"/>
          <w:b/>
          <w:color w:val="0070C0"/>
          <w:sz w:val="28"/>
          <w:szCs w:val="22"/>
        </w:rPr>
        <w:t>INTELLIGENCE COMPETITIVE ET CREATIVITE PAR LE BREVET</w:t>
      </w:r>
      <w:r w:rsidR="00AA6004" w:rsidRPr="0035330F">
        <w:rPr>
          <w:rFonts w:ascii="Arial" w:hAnsi="Arial" w:cs="Arial"/>
          <w:b/>
          <w:color w:val="0070C0"/>
          <w:sz w:val="28"/>
          <w:szCs w:val="22"/>
        </w:rPr>
        <w:t xml:space="preserve"> </w:t>
      </w:r>
    </w:p>
    <w:p w14:paraId="15D8A575" w14:textId="77777777" w:rsidR="00AA6004" w:rsidRPr="0035330F" w:rsidRDefault="00AA6004" w:rsidP="00C259C4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8"/>
          <w:szCs w:val="22"/>
        </w:rPr>
      </w:pPr>
    </w:p>
    <w:p w14:paraId="5AC1FC46" w14:textId="77777777" w:rsidR="00AA0785" w:rsidRDefault="00AA0785" w:rsidP="00C259C4">
      <w:pPr>
        <w:pStyle w:val="Paragraphedeliste"/>
        <w:ind w:left="0"/>
        <w:jc w:val="center"/>
        <w:rPr>
          <w:rFonts w:ascii="Arial" w:hAnsi="Arial" w:cs="Arial"/>
          <w:b/>
          <w:color w:val="0070C0"/>
          <w:szCs w:val="20"/>
        </w:rPr>
      </w:pPr>
      <w:r>
        <w:rPr>
          <w:rFonts w:ascii="Arial" w:hAnsi="Arial" w:cs="Arial"/>
          <w:b/>
          <w:color w:val="0070C0"/>
          <w:szCs w:val="20"/>
        </w:rPr>
        <w:t xml:space="preserve">Du </w:t>
      </w:r>
      <w:r w:rsidR="00AA6004" w:rsidRPr="0035330F">
        <w:rPr>
          <w:rFonts w:ascii="Arial" w:hAnsi="Arial" w:cs="Arial"/>
          <w:b/>
          <w:color w:val="0070C0"/>
          <w:szCs w:val="20"/>
        </w:rPr>
        <w:t>1</w:t>
      </w:r>
      <w:r w:rsidR="00642063" w:rsidRPr="0035330F">
        <w:rPr>
          <w:rFonts w:ascii="Arial" w:hAnsi="Arial" w:cs="Arial"/>
          <w:b/>
          <w:color w:val="0070C0"/>
          <w:szCs w:val="20"/>
        </w:rPr>
        <w:t>7</w:t>
      </w:r>
      <w:r w:rsidR="00AA6004" w:rsidRPr="0035330F">
        <w:rPr>
          <w:rFonts w:ascii="Arial" w:hAnsi="Arial" w:cs="Arial"/>
          <w:b/>
          <w:color w:val="0070C0"/>
          <w:szCs w:val="20"/>
        </w:rPr>
        <w:t xml:space="preserve"> au </w:t>
      </w:r>
      <w:r w:rsidR="00642063" w:rsidRPr="0035330F">
        <w:rPr>
          <w:rFonts w:ascii="Arial" w:hAnsi="Arial" w:cs="Arial"/>
          <w:b/>
          <w:color w:val="0070C0"/>
          <w:szCs w:val="20"/>
        </w:rPr>
        <w:t>2</w:t>
      </w:r>
      <w:r w:rsidR="004F7AD1" w:rsidRPr="0035330F">
        <w:rPr>
          <w:rFonts w:ascii="Arial" w:hAnsi="Arial" w:cs="Arial"/>
          <w:b/>
          <w:color w:val="0070C0"/>
          <w:szCs w:val="20"/>
        </w:rPr>
        <w:t>0</w:t>
      </w:r>
      <w:r w:rsidR="00642063" w:rsidRPr="0035330F">
        <w:rPr>
          <w:rFonts w:ascii="Arial" w:hAnsi="Arial" w:cs="Arial"/>
          <w:b/>
          <w:color w:val="0070C0"/>
          <w:szCs w:val="20"/>
        </w:rPr>
        <w:t xml:space="preserve"> septembre</w:t>
      </w:r>
      <w:r w:rsidR="00AA6004" w:rsidRPr="0035330F">
        <w:rPr>
          <w:rFonts w:ascii="Arial" w:hAnsi="Arial" w:cs="Arial"/>
          <w:b/>
          <w:color w:val="0070C0"/>
          <w:szCs w:val="20"/>
        </w:rPr>
        <w:t xml:space="preserve"> 201</w:t>
      </w:r>
      <w:r w:rsidR="00EB6623" w:rsidRPr="0035330F">
        <w:rPr>
          <w:rFonts w:ascii="Arial" w:hAnsi="Arial" w:cs="Arial"/>
          <w:b/>
          <w:color w:val="0070C0"/>
          <w:szCs w:val="20"/>
        </w:rPr>
        <w:t xml:space="preserve">9 </w:t>
      </w:r>
    </w:p>
    <w:p w14:paraId="3350372C" w14:textId="5EF7E969" w:rsidR="004A3DBB" w:rsidRPr="0035330F" w:rsidRDefault="00AA0785" w:rsidP="00C259C4">
      <w:pPr>
        <w:pStyle w:val="Paragraphedeliste"/>
        <w:ind w:left="0"/>
        <w:jc w:val="center"/>
        <w:rPr>
          <w:rFonts w:ascii="Arial" w:hAnsi="Arial" w:cs="Arial"/>
          <w:b/>
          <w:color w:val="0070C0"/>
          <w:szCs w:val="20"/>
        </w:rPr>
      </w:pPr>
      <w:proofErr w:type="gramStart"/>
      <w:r>
        <w:rPr>
          <w:rFonts w:ascii="Arial" w:hAnsi="Arial" w:cs="Arial"/>
          <w:b/>
          <w:color w:val="0070C0"/>
          <w:szCs w:val="20"/>
        </w:rPr>
        <w:t>au</w:t>
      </w:r>
      <w:proofErr w:type="gramEnd"/>
      <w:r>
        <w:rPr>
          <w:rFonts w:ascii="Arial" w:hAnsi="Arial" w:cs="Arial"/>
          <w:b/>
          <w:color w:val="0070C0"/>
          <w:szCs w:val="20"/>
        </w:rPr>
        <w:t xml:space="preserve"> Centre National pour la Recherche scientifique et Technique</w:t>
      </w:r>
    </w:p>
    <w:p w14:paraId="27615945" w14:textId="77777777" w:rsidR="008F06E1" w:rsidRPr="007F78DA" w:rsidRDefault="008F06E1" w:rsidP="00C259C4">
      <w:pPr>
        <w:pStyle w:val="Paragraphedeliste"/>
        <w:ind w:left="0"/>
        <w:jc w:val="center"/>
        <w:rPr>
          <w:rFonts w:ascii="Arial" w:hAnsi="Arial" w:cs="Arial"/>
          <w:b/>
          <w:sz w:val="28"/>
          <w:szCs w:val="22"/>
        </w:rPr>
      </w:pPr>
    </w:p>
    <w:p w14:paraId="5CAA6E14" w14:textId="77777777" w:rsidR="004A3DBB" w:rsidRPr="007F78DA" w:rsidRDefault="004A3DBB" w:rsidP="004A3DBB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14:paraId="114DD015" w14:textId="77777777" w:rsidR="00E44045" w:rsidRPr="00BB7624" w:rsidRDefault="004A3DBB" w:rsidP="00C93137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>Ce</w:t>
      </w:r>
      <w:r w:rsidR="00184225" w:rsidRPr="00BB7624">
        <w:rPr>
          <w:rFonts w:ascii="Arial" w:hAnsi="Arial" w:cs="Arial"/>
          <w:sz w:val="22"/>
          <w:szCs w:val="22"/>
        </w:rPr>
        <w:t xml:space="preserve">tte </w:t>
      </w:r>
      <w:r w:rsidR="00E4281B" w:rsidRPr="00BB7624">
        <w:rPr>
          <w:rFonts w:ascii="Arial" w:hAnsi="Arial" w:cs="Arial"/>
          <w:sz w:val="22"/>
          <w:szCs w:val="22"/>
        </w:rPr>
        <w:t xml:space="preserve">formation en </w:t>
      </w:r>
      <w:bookmarkStart w:id="1" w:name="_Hlk8463637"/>
      <w:r w:rsidR="00E4281B" w:rsidRPr="00BB7624">
        <w:rPr>
          <w:rFonts w:ascii="Arial" w:hAnsi="Arial" w:cs="Arial"/>
          <w:sz w:val="22"/>
          <w:szCs w:val="22"/>
        </w:rPr>
        <w:t xml:space="preserve">intelligence compétitive et créativité par le brevet </w:t>
      </w:r>
      <w:bookmarkEnd w:id="1"/>
      <w:r w:rsidRPr="00BB7624">
        <w:rPr>
          <w:rFonts w:ascii="Arial" w:hAnsi="Arial" w:cs="Arial"/>
          <w:sz w:val="22"/>
          <w:szCs w:val="22"/>
        </w:rPr>
        <w:t>fournit les outils et les méthodes</w:t>
      </w:r>
      <w:r w:rsidR="00E4281B" w:rsidRPr="00BB7624">
        <w:rPr>
          <w:rFonts w:ascii="Arial" w:hAnsi="Arial" w:cs="Arial"/>
          <w:sz w:val="22"/>
          <w:szCs w:val="22"/>
        </w:rPr>
        <w:t xml:space="preserve"> pour maitriser les règles </w:t>
      </w:r>
      <w:r w:rsidR="00C93137" w:rsidRPr="00BB7624">
        <w:rPr>
          <w:rFonts w:ascii="Arial" w:hAnsi="Arial" w:cs="Arial"/>
          <w:sz w:val="22"/>
          <w:szCs w:val="22"/>
        </w:rPr>
        <w:t xml:space="preserve">de base </w:t>
      </w:r>
      <w:r w:rsidR="00E4281B" w:rsidRPr="00BB7624">
        <w:rPr>
          <w:rFonts w:ascii="Arial" w:hAnsi="Arial" w:cs="Arial"/>
          <w:sz w:val="22"/>
          <w:szCs w:val="22"/>
        </w:rPr>
        <w:t xml:space="preserve">de </w:t>
      </w:r>
      <w:r w:rsidR="00B22E3F" w:rsidRPr="00BB7624">
        <w:rPr>
          <w:rFonts w:ascii="Arial" w:hAnsi="Arial" w:cs="Arial"/>
          <w:sz w:val="22"/>
          <w:szCs w:val="22"/>
        </w:rPr>
        <w:t>la recherche et de l’analyse de brevets, de</w:t>
      </w:r>
      <w:r w:rsidR="00C93137" w:rsidRPr="00BB7624">
        <w:rPr>
          <w:rFonts w:ascii="Arial" w:hAnsi="Arial" w:cs="Arial"/>
          <w:sz w:val="22"/>
          <w:szCs w:val="22"/>
        </w:rPr>
        <w:t xml:space="preserve"> la recherche d’information sur internet</w:t>
      </w:r>
      <w:r w:rsidR="003E32DE" w:rsidRPr="00BB7624">
        <w:rPr>
          <w:rFonts w:ascii="Arial" w:hAnsi="Arial" w:cs="Arial"/>
          <w:sz w:val="22"/>
          <w:szCs w:val="22"/>
        </w:rPr>
        <w:t xml:space="preserve"> et </w:t>
      </w:r>
      <w:r w:rsidR="00C93137" w:rsidRPr="00BB7624">
        <w:rPr>
          <w:rFonts w:ascii="Arial" w:hAnsi="Arial" w:cs="Arial"/>
          <w:sz w:val="22"/>
          <w:szCs w:val="22"/>
        </w:rPr>
        <w:t xml:space="preserve">de </w:t>
      </w:r>
      <w:r w:rsidR="00B22E3F" w:rsidRPr="00BB7624">
        <w:rPr>
          <w:rFonts w:ascii="Arial" w:hAnsi="Arial" w:cs="Arial"/>
          <w:sz w:val="22"/>
          <w:szCs w:val="22"/>
        </w:rPr>
        <w:t>la veille concurrentielle et technologique</w:t>
      </w:r>
      <w:r w:rsidR="003E32DE" w:rsidRPr="00BB7624">
        <w:rPr>
          <w:rFonts w:ascii="Arial" w:hAnsi="Arial" w:cs="Arial"/>
          <w:sz w:val="22"/>
          <w:szCs w:val="22"/>
        </w:rPr>
        <w:t>.</w:t>
      </w:r>
      <w:r w:rsidR="00B22E3F" w:rsidRPr="00BB7624">
        <w:rPr>
          <w:rFonts w:ascii="Arial" w:hAnsi="Arial" w:cs="Arial"/>
          <w:sz w:val="22"/>
          <w:szCs w:val="22"/>
        </w:rPr>
        <w:t xml:space="preserve"> </w:t>
      </w:r>
    </w:p>
    <w:p w14:paraId="71346ECC" w14:textId="77777777" w:rsidR="00E4281B" w:rsidRPr="00BB7624" w:rsidRDefault="00E4281B" w:rsidP="00C93137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038B78A8" w14:textId="77777777" w:rsidR="00C93137" w:rsidRPr="00BB7624" w:rsidRDefault="00612D97" w:rsidP="00C93137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 xml:space="preserve">Au programme, les sujets suivants sont abordés : intelligence compétitive et économique, </w:t>
      </w:r>
      <w:proofErr w:type="spellStart"/>
      <w:r w:rsidRPr="00BB7624">
        <w:rPr>
          <w:rFonts w:ascii="Arial" w:hAnsi="Arial" w:cs="Arial"/>
          <w:sz w:val="22"/>
          <w:szCs w:val="22"/>
        </w:rPr>
        <w:t>benchmarking</w:t>
      </w:r>
      <w:proofErr w:type="spellEnd"/>
      <w:r w:rsidRPr="00BB7624">
        <w:rPr>
          <w:rFonts w:ascii="Arial" w:hAnsi="Arial" w:cs="Arial"/>
          <w:sz w:val="22"/>
          <w:szCs w:val="22"/>
        </w:rPr>
        <w:t xml:space="preserve">, e-réputation, recherche et analyse de brevets, valorisation et protection du capital immatériel de l’entreprise, visualisation d’information, créativité, innovation et innovation frugale, compétitivité, </w:t>
      </w:r>
      <w:proofErr w:type="spellStart"/>
      <w:r w:rsidRPr="00BB7624">
        <w:rPr>
          <w:rFonts w:ascii="Arial" w:hAnsi="Arial" w:cs="Arial"/>
          <w:sz w:val="22"/>
          <w:szCs w:val="22"/>
        </w:rPr>
        <w:t>mind</w:t>
      </w:r>
      <w:proofErr w:type="spellEnd"/>
      <w:r w:rsidRPr="00BB7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7624">
        <w:rPr>
          <w:rFonts w:ascii="Arial" w:hAnsi="Arial" w:cs="Arial"/>
          <w:sz w:val="22"/>
          <w:szCs w:val="22"/>
        </w:rPr>
        <w:t>mapping</w:t>
      </w:r>
      <w:proofErr w:type="spellEnd"/>
      <w:r w:rsidRPr="00BB7624">
        <w:rPr>
          <w:rFonts w:ascii="Arial" w:hAnsi="Arial" w:cs="Arial"/>
          <w:sz w:val="22"/>
          <w:szCs w:val="22"/>
        </w:rPr>
        <w:t>, aide à la prise de décision par l’information, développement d’un projet industriel, etc.</w:t>
      </w:r>
    </w:p>
    <w:p w14:paraId="18A071EB" w14:textId="77777777" w:rsidR="008F06E1" w:rsidRPr="00BB7624" w:rsidRDefault="008F06E1" w:rsidP="0036098A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E3EF047" w14:textId="50BCB591" w:rsidR="001F0C38" w:rsidRPr="0035330F" w:rsidRDefault="007F78DA" w:rsidP="00A4305C">
      <w:pPr>
        <w:jc w:val="both"/>
        <w:rPr>
          <w:rFonts w:ascii="Arial" w:hAnsi="Arial" w:cs="Arial"/>
          <w:b/>
          <w:color w:val="0070C0"/>
        </w:rPr>
      </w:pPr>
      <w:r w:rsidRPr="0035330F">
        <w:rPr>
          <w:rFonts w:ascii="Arial" w:hAnsi="Arial" w:cs="Arial"/>
          <w:b/>
          <w:color w:val="0070C0"/>
        </w:rPr>
        <w:t>MODULE 1</w:t>
      </w:r>
      <w:r w:rsidR="00C45EE9" w:rsidRPr="0035330F">
        <w:rPr>
          <w:rFonts w:ascii="Arial" w:hAnsi="Arial" w:cs="Arial"/>
          <w:b/>
          <w:color w:val="0070C0"/>
        </w:rPr>
        <w:t xml:space="preserve"> </w:t>
      </w:r>
      <w:r w:rsidRPr="0035330F">
        <w:rPr>
          <w:rFonts w:ascii="Arial" w:hAnsi="Arial" w:cs="Arial"/>
          <w:b/>
          <w:color w:val="0070C0"/>
        </w:rPr>
        <w:t>- CREATIVITE COMPETITIVE PAR LE BREVET</w:t>
      </w:r>
      <w:r w:rsidR="00FC06E3" w:rsidRPr="0035330F">
        <w:rPr>
          <w:rFonts w:ascii="Arial" w:hAnsi="Arial" w:cs="Arial"/>
          <w:b/>
          <w:color w:val="0070C0"/>
        </w:rPr>
        <w:t xml:space="preserve"> – </w:t>
      </w:r>
      <w:r w:rsidR="00FC06E3" w:rsidRPr="0035330F">
        <w:rPr>
          <w:rFonts w:ascii="Arial" w:hAnsi="Arial" w:cs="Arial"/>
          <w:b/>
          <w:i/>
          <w:color w:val="0070C0"/>
        </w:rPr>
        <w:t>2 jours</w:t>
      </w:r>
      <w:r w:rsidR="00E96CD4" w:rsidRPr="0035330F">
        <w:rPr>
          <w:rFonts w:ascii="Arial" w:hAnsi="Arial" w:cs="Arial"/>
          <w:b/>
          <w:i/>
          <w:color w:val="0070C0"/>
        </w:rPr>
        <w:t xml:space="preserve"> (1</w:t>
      </w:r>
      <w:r w:rsidR="004B3B0A" w:rsidRPr="0035330F">
        <w:rPr>
          <w:rFonts w:ascii="Arial" w:hAnsi="Arial" w:cs="Arial"/>
          <w:b/>
          <w:i/>
          <w:color w:val="0070C0"/>
        </w:rPr>
        <w:t>7</w:t>
      </w:r>
      <w:r w:rsidR="00E96CD4" w:rsidRPr="0035330F">
        <w:rPr>
          <w:rFonts w:ascii="Arial" w:hAnsi="Arial" w:cs="Arial"/>
          <w:b/>
          <w:i/>
          <w:color w:val="0070C0"/>
        </w:rPr>
        <w:t xml:space="preserve"> et 1</w:t>
      </w:r>
      <w:r w:rsidR="004B3B0A" w:rsidRPr="0035330F">
        <w:rPr>
          <w:rFonts w:ascii="Arial" w:hAnsi="Arial" w:cs="Arial"/>
          <w:b/>
          <w:i/>
          <w:color w:val="0070C0"/>
        </w:rPr>
        <w:t>8 septembre</w:t>
      </w:r>
      <w:r w:rsidR="00E96CD4" w:rsidRPr="0035330F">
        <w:rPr>
          <w:rFonts w:ascii="Arial" w:hAnsi="Arial" w:cs="Arial"/>
          <w:b/>
          <w:i/>
          <w:color w:val="0070C0"/>
        </w:rPr>
        <w:t xml:space="preserve"> 2019)</w:t>
      </w:r>
    </w:p>
    <w:p w14:paraId="2F94BE91" w14:textId="3A19E9FA" w:rsidR="00FC06E3" w:rsidRPr="00BB7624" w:rsidRDefault="00FC06E3" w:rsidP="001F0C38">
      <w:pPr>
        <w:jc w:val="both"/>
        <w:rPr>
          <w:rFonts w:ascii="Arial" w:hAnsi="Arial" w:cs="Arial"/>
          <w:b/>
        </w:rPr>
      </w:pPr>
      <w:r w:rsidRPr="00BB7624">
        <w:rPr>
          <w:rFonts w:ascii="Arial" w:hAnsi="Arial" w:cs="Arial"/>
          <w:b/>
        </w:rPr>
        <w:t xml:space="preserve">Animateurs : </w:t>
      </w:r>
      <w:r w:rsidR="00EB6623" w:rsidRPr="00BB7624">
        <w:rPr>
          <w:rFonts w:ascii="Arial" w:hAnsi="Arial" w:cs="Arial"/>
          <w:b/>
        </w:rPr>
        <w:t xml:space="preserve">Luc </w:t>
      </w:r>
      <w:proofErr w:type="spellStart"/>
      <w:r w:rsidR="00EB6623" w:rsidRPr="00BB7624">
        <w:rPr>
          <w:rFonts w:ascii="Arial" w:hAnsi="Arial" w:cs="Arial"/>
          <w:b/>
        </w:rPr>
        <w:t>Quonia</w:t>
      </w:r>
      <w:r w:rsidR="00EB6623">
        <w:rPr>
          <w:rFonts w:ascii="Arial" w:hAnsi="Arial" w:cs="Arial"/>
          <w:b/>
        </w:rPr>
        <w:t>m</w:t>
      </w:r>
      <w:proofErr w:type="spellEnd"/>
      <w:r w:rsidR="00EB6623">
        <w:rPr>
          <w:rFonts w:ascii="Arial" w:hAnsi="Arial" w:cs="Arial"/>
          <w:b/>
        </w:rPr>
        <w:t xml:space="preserve"> / </w:t>
      </w:r>
      <w:r w:rsidR="00642063">
        <w:rPr>
          <w:rFonts w:ascii="Arial" w:hAnsi="Arial" w:cs="Arial"/>
          <w:b/>
        </w:rPr>
        <w:t xml:space="preserve">David Reymond </w:t>
      </w:r>
      <w:r w:rsidR="000C77F4">
        <w:rPr>
          <w:rFonts w:ascii="Arial" w:hAnsi="Arial" w:cs="Arial"/>
          <w:b/>
        </w:rPr>
        <w:t xml:space="preserve">/ </w:t>
      </w:r>
      <w:r w:rsidR="000C77F4" w:rsidRPr="00BB7624">
        <w:rPr>
          <w:rFonts w:ascii="Arial" w:hAnsi="Arial" w:cs="Arial"/>
          <w:b/>
        </w:rPr>
        <w:t>Rachid</w:t>
      </w:r>
      <w:r w:rsidRPr="00BB7624">
        <w:rPr>
          <w:rFonts w:ascii="Arial" w:hAnsi="Arial" w:cs="Arial"/>
          <w:b/>
        </w:rPr>
        <w:t xml:space="preserve"> </w:t>
      </w:r>
      <w:proofErr w:type="spellStart"/>
      <w:r w:rsidRPr="00BB7624">
        <w:rPr>
          <w:rFonts w:ascii="Arial" w:hAnsi="Arial" w:cs="Arial"/>
          <w:b/>
        </w:rPr>
        <w:t>Alhiane</w:t>
      </w:r>
      <w:proofErr w:type="spellEnd"/>
    </w:p>
    <w:p w14:paraId="785F944B" w14:textId="77777777" w:rsidR="004A3DBB" w:rsidRPr="00BB7624" w:rsidRDefault="004A3DBB" w:rsidP="009A1F3A">
      <w:pPr>
        <w:rPr>
          <w:rFonts w:ascii="Arial" w:hAnsi="Arial" w:cs="Arial"/>
          <w:b/>
        </w:rPr>
      </w:pPr>
      <w:r w:rsidRPr="00BB7624">
        <w:rPr>
          <w:rFonts w:ascii="Arial" w:hAnsi="Arial" w:cs="Arial"/>
          <w:b/>
        </w:rPr>
        <w:t>Objectif de formation</w:t>
      </w:r>
      <w:r w:rsidR="009A1F3A" w:rsidRPr="00BB7624">
        <w:rPr>
          <w:rFonts w:ascii="Arial" w:hAnsi="Arial" w:cs="Arial"/>
          <w:b/>
        </w:rPr>
        <w:t xml:space="preserve"> : </w:t>
      </w:r>
      <w:r w:rsidRPr="00BB7624">
        <w:rPr>
          <w:rFonts w:ascii="Arial" w:hAnsi="Arial" w:cs="Arial"/>
        </w:rPr>
        <w:t>Utiliser l’information brevet gratuite au service de son entreprise</w:t>
      </w:r>
    </w:p>
    <w:p w14:paraId="05C8F65D" w14:textId="77777777" w:rsidR="004A3DBB" w:rsidRPr="00BB7624" w:rsidRDefault="004A3DBB" w:rsidP="007C0176">
      <w:pPr>
        <w:rPr>
          <w:rFonts w:ascii="Arial" w:hAnsi="Arial" w:cs="Arial"/>
          <w:b/>
        </w:rPr>
      </w:pPr>
      <w:r w:rsidRPr="00BB7624">
        <w:rPr>
          <w:rFonts w:ascii="Arial" w:hAnsi="Arial" w:cs="Arial"/>
          <w:b/>
        </w:rPr>
        <w:t xml:space="preserve">Objectifs pédagogiques : </w:t>
      </w:r>
      <w:r w:rsidRPr="00BB7624">
        <w:rPr>
          <w:rFonts w:ascii="Arial" w:hAnsi="Arial" w:cs="Arial"/>
        </w:rPr>
        <w:t>A la fin de la formation, chaque participant sera capable :</w:t>
      </w:r>
    </w:p>
    <w:p w14:paraId="099FFDAB" w14:textId="77777777" w:rsidR="004A3DBB" w:rsidRPr="00BB7624" w:rsidRDefault="004A3DBB" w:rsidP="004A3DB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>Profiter des opportunités technologiques gratuites dans les brevets des autres.</w:t>
      </w:r>
    </w:p>
    <w:p w14:paraId="59D33F38" w14:textId="77777777" w:rsidR="004A3DBB" w:rsidRPr="00BB7624" w:rsidRDefault="004A3DBB" w:rsidP="004A3DB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>Trouver de la documentation technique pour améliorer vos “cœur métier”.</w:t>
      </w:r>
    </w:p>
    <w:p w14:paraId="182D26BB" w14:textId="77777777" w:rsidR="004A3DBB" w:rsidRPr="00BB7624" w:rsidRDefault="004A3DBB" w:rsidP="004A3DB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 xml:space="preserve">Construire une documentation technique pour l’entreprise autour d’un/des sujets. </w:t>
      </w:r>
    </w:p>
    <w:p w14:paraId="1733902E" w14:textId="77777777" w:rsidR="004A3DBB" w:rsidRPr="00BB7624" w:rsidRDefault="004A3DBB" w:rsidP="004A3DB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>Chercher des idées avec les brevets déposés dans tout pays.</w:t>
      </w:r>
    </w:p>
    <w:p w14:paraId="302EE9B0" w14:textId="77777777" w:rsidR="004A3DBB" w:rsidRPr="00BB7624" w:rsidRDefault="004A3DBB" w:rsidP="004A3DB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 xml:space="preserve">S’assurer qu’il n’y a pas lieu de payer des licences. </w:t>
      </w:r>
    </w:p>
    <w:p w14:paraId="12C7C887" w14:textId="77777777" w:rsidR="004A3DBB" w:rsidRPr="00BB7624" w:rsidRDefault="004A3DBB" w:rsidP="004A3DB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 xml:space="preserve">Construire l’information pour la décision compétitive. </w:t>
      </w:r>
    </w:p>
    <w:p w14:paraId="15649061" w14:textId="77777777" w:rsidR="004A3DBB" w:rsidRPr="00BB7624" w:rsidRDefault="004A3DBB" w:rsidP="004A3DB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 xml:space="preserve">Intégrer un processus d’innovation compétitive comme outil de management. </w:t>
      </w:r>
    </w:p>
    <w:p w14:paraId="4E038898" w14:textId="77777777" w:rsidR="004A3DBB" w:rsidRPr="00BB7624" w:rsidRDefault="004A3DBB" w:rsidP="004A3DB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>Acquérir la culture “GLOCALE”</w:t>
      </w:r>
    </w:p>
    <w:p w14:paraId="789C0143" w14:textId="77777777" w:rsidR="002D1827" w:rsidRDefault="002D1827" w:rsidP="002D1827">
      <w:pPr>
        <w:pStyle w:val="Paragraphedeliste"/>
        <w:autoSpaceDE w:val="0"/>
        <w:autoSpaceDN w:val="0"/>
        <w:adjustRightInd w:val="0"/>
        <w:spacing w:after="0"/>
        <w:ind w:left="360" w:right="142"/>
        <w:jc w:val="both"/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</w:pPr>
    </w:p>
    <w:p w14:paraId="13E96393" w14:textId="77777777" w:rsidR="002D1827" w:rsidRDefault="002D1827" w:rsidP="002D1827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  <w:r w:rsidRPr="00BB7624">
        <w:rPr>
          <w:rFonts w:ascii="Arial" w:eastAsia="+mn-ea" w:hAnsi="Arial" w:cs="Arial"/>
          <w:b/>
          <w:color w:val="000000"/>
          <w:lang w:eastAsia="fr-FR"/>
        </w:rPr>
        <w:t>Programme :</w:t>
      </w:r>
    </w:p>
    <w:p w14:paraId="7B9DB82B" w14:textId="51F5559F" w:rsidR="008F06E1" w:rsidRDefault="008F06E1" w:rsidP="002D1827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</w:p>
    <w:p w14:paraId="3036F80D" w14:textId="77777777" w:rsidR="00331C15" w:rsidRDefault="00F4027E" w:rsidP="002D1827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i/>
          <w:iCs/>
          <w:color w:val="0070C0"/>
          <w:lang w:eastAsia="fr-FR"/>
        </w:rPr>
      </w:pPr>
      <w:r w:rsidRPr="0035330F">
        <w:rPr>
          <w:rFonts w:ascii="Arial" w:eastAsia="+mn-ea" w:hAnsi="Arial" w:cs="Arial"/>
          <w:b/>
          <w:i/>
          <w:iCs/>
          <w:color w:val="0070C0"/>
          <w:lang w:eastAsia="fr-FR"/>
        </w:rPr>
        <w:t>Jour 1</w:t>
      </w:r>
      <w:r w:rsidR="006D1232">
        <w:rPr>
          <w:rFonts w:ascii="Arial" w:eastAsia="+mn-ea" w:hAnsi="Arial" w:cs="Arial"/>
          <w:b/>
          <w:i/>
          <w:iCs/>
          <w:color w:val="0070C0"/>
          <w:lang w:eastAsia="fr-FR"/>
        </w:rPr>
        <w:t xml:space="preserve"> –</w:t>
      </w:r>
    </w:p>
    <w:p w14:paraId="4BE285B0" w14:textId="1C09218C" w:rsidR="00F4027E" w:rsidRPr="000061FF" w:rsidRDefault="00331C15" w:rsidP="002D1827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lang w:eastAsia="fr-FR"/>
        </w:rPr>
      </w:pPr>
      <w:r w:rsidRPr="000061FF">
        <w:rPr>
          <w:rFonts w:ascii="Arial" w:eastAsia="+mn-ea" w:hAnsi="Arial" w:cs="Arial"/>
          <w:b/>
          <w:lang w:eastAsia="fr-FR"/>
        </w:rPr>
        <w:t>Journée</w:t>
      </w:r>
      <w:r w:rsidR="006D1232" w:rsidRPr="000061FF">
        <w:rPr>
          <w:rFonts w:ascii="Arial" w:eastAsia="+mn-ea" w:hAnsi="Arial" w:cs="Arial"/>
          <w:b/>
          <w:lang w:eastAsia="fr-FR"/>
        </w:rPr>
        <w:t xml:space="preserve"> </w:t>
      </w:r>
      <w:proofErr w:type="spellStart"/>
      <w:r w:rsidR="006D1232" w:rsidRPr="000061FF">
        <w:rPr>
          <w:rFonts w:ascii="Arial" w:eastAsia="+mn-ea" w:hAnsi="Arial" w:cs="Arial"/>
          <w:b/>
          <w:lang w:eastAsia="fr-FR"/>
        </w:rPr>
        <w:t>co</w:t>
      </w:r>
      <w:proofErr w:type="spellEnd"/>
      <w:r w:rsidR="006D1232" w:rsidRPr="000061FF">
        <w:rPr>
          <w:rFonts w:ascii="Arial" w:eastAsia="+mn-ea" w:hAnsi="Arial" w:cs="Arial"/>
          <w:b/>
          <w:lang w:eastAsia="fr-FR"/>
        </w:rPr>
        <w:t xml:space="preserve">-animée par Luc </w:t>
      </w:r>
      <w:proofErr w:type="spellStart"/>
      <w:r w:rsidR="006D1232" w:rsidRPr="000061FF">
        <w:rPr>
          <w:rFonts w:ascii="Arial" w:eastAsia="+mn-ea" w:hAnsi="Arial" w:cs="Arial"/>
          <w:b/>
          <w:lang w:eastAsia="fr-FR"/>
        </w:rPr>
        <w:t>Quoniam</w:t>
      </w:r>
      <w:proofErr w:type="spellEnd"/>
      <w:r w:rsidR="006D1232" w:rsidRPr="000061FF">
        <w:rPr>
          <w:rFonts w:ascii="Arial" w:eastAsia="+mn-ea" w:hAnsi="Arial" w:cs="Arial"/>
          <w:b/>
          <w:lang w:eastAsia="fr-FR"/>
        </w:rPr>
        <w:t xml:space="preserve"> et Rachid </w:t>
      </w:r>
      <w:proofErr w:type="spellStart"/>
      <w:r w:rsidR="006D1232" w:rsidRPr="000061FF">
        <w:rPr>
          <w:rFonts w:ascii="Arial" w:eastAsia="+mn-ea" w:hAnsi="Arial" w:cs="Arial"/>
          <w:b/>
          <w:lang w:eastAsia="fr-FR"/>
        </w:rPr>
        <w:t>Alhiane</w:t>
      </w:r>
      <w:proofErr w:type="spellEnd"/>
    </w:p>
    <w:p w14:paraId="4E962384" w14:textId="18CD0193" w:rsidR="00077570" w:rsidRPr="00451D02" w:rsidRDefault="00077570" w:rsidP="001E7C0B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Cs/>
          <w:lang w:eastAsia="fr-FR"/>
        </w:rPr>
      </w:pPr>
      <w:r w:rsidRPr="00451D02">
        <w:rPr>
          <w:rFonts w:ascii="Arial" w:eastAsia="+mn-ea" w:hAnsi="Arial" w:cs="Arial"/>
          <w:bCs/>
          <w:lang w:eastAsia="fr-FR"/>
        </w:rPr>
        <w:t xml:space="preserve">Cette journée vise à poser les fondamentaux de la recherche et de l’analyse de </w:t>
      </w:r>
      <w:r w:rsidR="00454FE3" w:rsidRPr="00451D02">
        <w:rPr>
          <w:rFonts w:ascii="Arial" w:eastAsia="+mn-ea" w:hAnsi="Arial" w:cs="Arial"/>
          <w:bCs/>
          <w:lang w:eastAsia="fr-FR"/>
        </w:rPr>
        <w:t>brevets avec</w:t>
      </w:r>
      <w:r w:rsidR="00B67845" w:rsidRPr="00451D02">
        <w:rPr>
          <w:rFonts w:ascii="Arial" w:eastAsia="+mn-ea" w:hAnsi="Arial" w:cs="Arial"/>
          <w:bCs/>
          <w:lang w:eastAsia="fr-FR"/>
        </w:rPr>
        <w:t xml:space="preserve"> transfert de compétences issues des pratiques</w:t>
      </w:r>
      <w:r w:rsidR="00454FE3" w:rsidRPr="00451D02">
        <w:rPr>
          <w:rFonts w:ascii="Arial" w:eastAsia="+mn-ea" w:hAnsi="Arial" w:cs="Arial"/>
          <w:bCs/>
          <w:lang w:eastAsia="fr-FR"/>
        </w:rPr>
        <w:t xml:space="preserve"> </w:t>
      </w:r>
      <w:r w:rsidR="002F055F" w:rsidRPr="00451D02">
        <w:rPr>
          <w:rFonts w:ascii="Arial" w:eastAsia="+mn-ea" w:hAnsi="Arial" w:cs="Arial"/>
          <w:bCs/>
          <w:lang w:eastAsia="fr-FR"/>
        </w:rPr>
        <w:t xml:space="preserve">utilisées </w:t>
      </w:r>
      <w:r w:rsidR="00B67845" w:rsidRPr="00451D02">
        <w:rPr>
          <w:rFonts w:ascii="Arial" w:eastAsia="+mn-ea" w:hAnsi="Arial" w:cs="Arial"/>
          <w:bCs/>
          <w:lang w:eastAsia="fr-FR"/>
        </w:rPr>
        <w:t xml:space="preserve">dans le monde des startups et entreprises </w:t>
      </w:r>
      <w:r w:rsidR="002F055F" w:rsidRPr="00451D02">
        <w:rPr>
          <w:rFonts w:ascii="Arial" w:eastAsia="+mn-ea" w:hAnsi="Arial" w:cs="Arial"/>
          <w:bCs/>
          <w:lang w:eastAsia="fr-FR"/>
        </w:rPr>
        <w:t>innovantes</w:t>
      </w:r>
      <w:r w:rsidR="00B67845" w:rsidRPr="00451D02">
        <w:rPr>
          <w:rFonts w:ascii="Arial" w:eastAsia="+mn-ea" w:hAnsi="Arial" w:cs="Arial"/>
          <w:bCs/>
          <w:lang w:eastAsia="fr-FR"/>
        </w:rPr>
        <w:t>.</w:t>
      </w:r>
      <w:r w:rsidR="00454FE3" w:rsidRPr="00451D02">
        <w:rPr>
          <w:rFonts w:ascii="Arial" w:eastAsia="+mn-ea" w:hAnsi="Arial" w:cs="Arial"/>
          <w:bCs/>
          <w:lang w:eastAsia="fr-FR"/>
        </w:rPr>
        <w:t xml:space="preserve"> Elle</w:t>
      </w:r>
      <w:r w:rsidR="00B1312A" w:rsidRPr="00451D02">
        <w:rPr>
          <w:rFonts w:ascii="Arial" w:eastAsia="+mn-ea" w:hAnsi="Arial" w:cs="Arial"/>
          <w:bCs/>
          <w:lang w:eastAsia="fr-FR"/>
        </w:rPr>
        <w:t xml:space="preserve"> sera également </w:t>
      </w:r>
      <w:r w:rsidR="00454FE3" w:rsidRPr="00451D02">
        <w:rPr>
          <w:rFonts w:ascii="Arial" w:eastAsia="+mn-ea" w:hAnsi="Arial" w:cs="Arial"/>
          <w:bCs/>
          <w:lang w:eastAsia="fr-FR"/>
        </w:rPr>
        <w:t>consacrée</w:t>
      </w:r>
      <w:r w:rsidR="00B1312A" w:rsidRPr="00451D02">
        <w:rPr>
          <w:rFonts w:ascii="Arial" w:eastAsia="+mn-ea" w:hAnsi="Arial" w:cs="Arial"/>
          <w:bCs/>
          <w:lang w:eastAsia="fr-FR"/>
        </w:rPr>
        <w:t xml:space="preserve"> </w:t>
      </w:r>
      <w:r w:rsidR="00454FE3" w:rsidRPr="00451D02">
        <w:rPr>
          <w:rFonts w:ascii="Arial" w:eastAsia="+mn-ea" w:hAnsi="Arial" w:cs="Arial"/>
          <w:bCs/>
          <w:lang w:eastAsia="fr-FR"/>
        </w:rPr>
        <w:t xml:space="preserve">à des échanges </w:t>
      </w:r>
      <w:r w:rsidR="00B1312A" w:rsidRPr="00451D02">
        <w:rPr>
          <w:rFonts w:ascii="Arial" w:eastAsia="+mn-ea" w:hAnsi="Arial" w:cs="Arial"/>
          <w:bCs/>
          <w:lang w:eastAsia="fr-FR"/>
        </w:rPr>
        <w:t>de bonnes</w:t>
      </w:r>
      <w:r w:rsidR="00454FE3" w:rsidRPr="00451D02">
        <w:rPr>
          <w:rFonts w:ascii="Arial" w:eastAsia="+mn-ea" w:hAnsi="Arial" w:cs="Arial"/>
          <w:bCs/>
          <w:lang w:eastAsia="fr-FR"/>
        </w:rPr>
        <w:t xml:space="preserve"> pratiques</w:t>
      </w:r>
      <w:r w:rsidR="00451D02">
        <w:rPr>
          <w:rFonts w:ascii="Arial" w:eastAsia="+mn-ea" w:hAnsi="Arial" w:cs="Arial"/>
          <w:bCs/>
          <w:lang w:eastAsia="fr-FR"/>
        </w:rPr>
        <w:t xml:space="preserve">, </w:t>
      </w:r>
      <w:r w:rsidR="00451D02" w:rsidRPr="00451D02">
        <w:rPr>
          <w:rFonts w:ascii="Arial" w:hAnsi="Arial" w:cs="Arial"/>
          <w:bCs/>
          <w:shd w:val="clear" w:color="auto" w:fill="FFFFFF"/>
        </w:rPr>
        <w:t>fondé</w:t>
      </w:r>
      <w:r w:rsidR="00451D02">
        <w:rPr>
          <w:rFonts w:ascii="Arial" w:hAnsi="Arial" w:cs="Arial"/>
          <w:bCs/>
          <w:shd w:val="clear" w:color="auto" w:fill="FFFFFF"/>
        </w:rPr>
        <w:t>s</w:t>
      </w:r>
      <w:r w:rsidR="00451D02" w:rsidRPr="00451D02">
        <w:rPr>
          <w:rFonts w:ascii="Arial" w:hAnsi="Arial" w:cs="Arial"/>
          <w:bCs/>
          <w:shd w:val="clear" w:color="auto" w:fill="FFFFFF"/>
        </w:rPr>
        <w:t xml:space="preserve"> sur</w:t>
      </w:r>
      <w:r w:rsidR="000061FF">
        <w:rPr>
          <w:rFonts w:ascii="Arial" w:hAnsi="Arial" w:cs="Arial"/>
          <w:bCs/>
          <w:shd w:val="clear" w:color="auto" w:fill="FFFFFF"/>
        </w:rPr>
        <w:t xml:space="preserve"> </w:t>
      </w:r>
      <w:r w:rsidR="00451D02" w:rsidRPr="00451D02">
        <w:rPr>
          <w:rFonts w:ascii="Arial" w:hAnsi="Arial" w:cs="Arial"/>
          <w:bCs/>
          <w:shd w:val="clear" w:color="auto" w:fill="FFFFFF"/>
        </w:rPr>
        <w:t>des </w:t>
      </w:r>
      <w:r w:rsidR="00451D02" w:rsidRPr="00451D02">
        <w:rPr>
          <w:rStyle w:val="Accentuation"/>
          <w:rFonts w:ascii="Arial" w:hAnsi="Arial" w:cs="Arial"/>
          <w:bCs/>
          <w:i w:val="0"/>
          <w:iCs w:val="0"/>
          <w:shd w:val="clear" w:color="auto" w:fill="FFFFFF"/>
        </w:rPr>
        <w:t>cas</w:t>
      </w:r>
      <w:r w:rsidR="00451D02" w:rsidRPr="00451D02">
        <w:rPr>
          <w:rFonts w:ascii="Arial" w:hAnsi="Arial" w:cs="Arial"/>
          <w:bCs/>
          <w:shd w:val="clear" w:color="auto" w:fill="FFFFFF"/>
        </w:rPr>
        <w:t> concrets de projets</w:t>
      </w:r>
      <w:r w:rsidR="00451D02">
        <w:rPr>
          <w:rFonts w:ascii="Arial" w:hAnsi="Arial" w:cs="Arial"/>
          <w:bCs/>
          <w:shd w:val="clear" w:color="auto" w:fill="FFFFFF"/>
        </w:rPr>
        <w:t xml:space="preserve"> accompagnés, </w:t>
      </w:r>
      <w:r w:rsidR="00454FE3" w:rsidRPr="00451D02">
        <w:rPr>
          <w:rFonts w:ascii="Arial" w:eastAsia="+mn-ea" w:hAnsi="Arial" w:cs="Arial"/>
          <w:bCs/>
          <w:lang w:eastAsia="fr-FR"/>
        </w:rPr>
        <w:t>et des retours d'expériences 100% terrain</w:t>
      </w:r>
      <w:r w:rsidR="00451D02">
        <w:rPr>
          <w:rFonts w:ascii="Arial" w:eastAsia="+mn-ea" w:hAnsi="Arial" w:cs="Arial"/>
          <w:bCs/>
          <w:lang w:eastAsia="fr-FR"/>
        </w:rPr>
        <w:t>.</w:t>
      </w:r>
    </w:p>
    <w:p w14:paraId="270034A2" w14:textId="77777777" w:rsidR="00077570" w:rsidRPr="00077570" w:rsidRDefault="00077570" w:rsidP="002D1827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Cs/>
          <w:color w:val="000000"/>
          <w:lang w:eastAsia="fr-FR"/>
        </w:rPr>
      </w:pPr>
    </w:p>
    <w:p w14:paraId="19428B18" w14:textId="77777777" w:rsidR="002C0333" w:rsidRDefault="00C73FE3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  <w:r>
        <w:rPr>
          <w:rFonts w:ascii="Arial" w:eastAsia="+mn-ea" w:hAnsi="Arial" w:cs="Arial"/>
          <w:b/>
          <w:color w:val="000000"/>
          <w:lang w:eastAsia="fr-FR"/>
        </w:rPr>
        <w:t>Matin : 09h00-12h30 - P</w:t>
      </w:r>
      <w:r w:rsidRPr="00106D41">
        <w:rPr>
          <w:rFonts w:ascii="Arial" w:eastAsia="+mn-ea" w:hAnsi="Arial" w:cs="Arial"/>
          <w:b/>
          <w:color w:val="000000"/>
          <w:lang w:eastAsia="fr-FR"/>
        </w:rPr>
        <w:t>ause-café</w:t>
      </w:r>
      <w:r>
        <w:rPr>
          <w:rFonts w:ascii="Arial" w:eastAsia="+mn-ea" w:hAnsi="Arial" w:cs="Arial"/>
          <w:b/>
          <w:color w:val="000000"/>
          <w:lang w:eastAsia="fr-FR"/>
        </w:rPr>
        <w:t xml:space="preserve"> </w:t>
      </w:r>
      <w:r w:rsidRPr="00106D41">
        <w:rPr>
          <w:rFonts w:ascii="Arial" w:eastAsia="+mn-ea" w:hAnsi="Arial" w:cs="Arial"/>
          <w:b/>
          <w:color w:val="000000"/>
          <w:lang w:eastAsia="fr-FR"/>
        </w:rPr>
        <w:t>prévue</w:t>
      </w:r>
      <w:r>
        <w:rPr>
          <w:rFonts w:ascii="Arial" w:eastAsia="+mn-ea" w:hAnsi="Arial" w:cs="Arial"/>
          <w:b/>
          <w:color w:val="000000"/>
          <w:lang w:eastAsia="fr-FR"/>
        </w:rPr>
        <w:t xml:space="preserve"> </w:t>
      </w:r>
      <w:r w:rsidRPr="00106D41">
        <w:rPr>
          <w:rFonts w:ascii="Arial" w:eastAsia="+mn-ea" w:hAnsi="Arial" w:cs="Arial"/>
          <w:b/>
          <w:color w:val="000000"/>
          <w:lang w:eastAsia="fr-FR"/>
        </w:rPr>
        <w:t>vers 10h30-11h00</w:t>
      </w:r>
      <w:r>
        <w:rPr>
          <w:rFonts w:ascii="Arial" w:eastAsia="+mn-ea" w:hAnsi="Arial" w:cs="Arial"/>
          <w:b/>
          <w:color w:val="000000"/>
          <w:lang w:eastAsia="fr-FR"/>
        </w:rPr>
        <w:t xml:space="preserve"> </w:t>
      </w:r>
      <w:r w:rsidR="002C0333">
        <w:rPr>
          <w:rFonts w:ascii="Arial" w:eastAsia="+mn-ea" w:hAnsi="Arial" w:cs="Arial"/>
          <w:b/>
          <w:color w:val="000000"/>
          <w:lang w:eastAsia="fr-FR"/>
        </w:rPr>
        <w:t xml:space="preserve"> </w:t>
      </w:r>
    </w:p>
    <w:p w14:paraId="58BB16D5" w14:textId="77777777" w:rsidR="00C73FE3" w:rsidRDefault="00C73FE3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</w:p>
    <w:p w14:paraId="65C65BDF" w14:textId="277489C6" w:rsidR="00C73FE3" w:rsidRDefault="00C73FE3" w:rsidP="00C52306">
      <w:pPr>
        <w:pStyle w:val="Paragraphedeliste"/>
        <w:numPr>
          <w:ilvl w:val="0"/>
          <w:numId w:val="16"/>
        </w:numPr>
        <w:ind w:left="720"/>
        <w:jc w:val="both"/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 xml:space="preserve">Le brevet source </w:t>
      </w:r>
      <w:r w:rsidR="002C0333" w:rsidRPr="00BB7624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>d’information</w:t>
      </w:r>
    </w:p>
    <w:p w14:paraId="02C9F10C" w14:textId="66AC1920" w:rsidR="0077069A" w:rsidRDefault="0077069A" w:rsidP="00C52306">
      <w:pPr>
        <w:pStyle w:val="Paragraphedeliste"/>
        <w:numPr>
          <w:ilvl w:val="0"/>
          <w:numId w:val="17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77069A">
        <w:rPr>
          <w:rFonts w:ascii="Arial" w:eastAsia="+mn-ea" w:hAnsi="Arial" w:cs="Arial"/>
          <w:color w:val="000000"/>
          <w:sz w:val="22"/>
          <w:szCs w:val="22"/>
          <w:lang w:eastAsia="fr-FR"/>
        </w:rPr>
        <w:t>Qu’</w:t>
      </w:r>
      <w:r w:rsidR="001E7C0B" w:rsidRPr="0077069A">
        <w:rPr>
          <w:rFonts w:ascii="Arial" w:eastAsia="+mn-ea" w:hAnsi="Arial" w:cs="Arial"/>
          <w:color w:val="000000"/>
          <w:sz w:val="22"/>
          <w:szCs w:val="22"/>
          <w:lang w:eastAsia="fr-FR"/>
        </w:rPr>
        <w:t>est-ce</w:t>
      </w:r>
      <w:r w:rsidRPr="0077069A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 qu’un brevet ?</w:t>
      </w:r>
    </w:p>
    <w:p w14:paraId="2F24C421" w14:textId="38070F7B" w:rsidR="0077069A" w:rsidRDefault="0077069A" w:rsidP="00C52306">
      <w:pPr>
        <w:pStyle w:val="Paragraphedeliste"/>
        <w:numPr>
          <w:ilvl w:val="0"/>
          <w:numId w:val="17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>
        <w:rPr>
          <w:rFonts w:ascii="Arial" w:eastAsia="+mn-ea" w:hAnsi="Arial" w:cs="Arial"/>
          <w:color w:val="000000"/>
          <w:sz w:val="22"/>
          <w:szCs w:val="22"/>
          <w:lang w:eastAsia="fr-FR"/>
        </w:rPr>
        <w:lastRenderedPageBreak/>
        <w:t>Lire et comprendre un brevet</w:t>
      </w:r>
    </w:p>
    <w:p w14:paraId="1D6185EC" w14:textId="3A20437D" w:rsidR="00C73FE3" w:rsidRPr="00BB7624" w:rsidRDefault="00C73FE3" w:rsidP="00C52306">
      <w:pPr>
        <w:pStyle w:val="Paragraphedeliste"/>
        <w:numPr>
          <w:ilvl w:val="0"/>
          <w:numId w:val="17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color w:val="000000"/>
          <w:sz w:val="22"/>
          <w:szCs w:val="22"/>
          <w:lang w:eastAsia="fr-FR"/>
        </w:rPr>
        <w:t>Les procédures de dépôt de brevet</w:t>
      </w:r>
    </w:p>
    <w:p w14:paraId="415B76AA" w14:textId="7CCE365A" w:rsidR="00C73FE3" w:rsidRPr="00BB7624" w:rsidRDefault="00A05024" w:rsidP="00C52306">
      <w:pPr>
        <w:pStyle w:val="Paragraphedeliste"/>
        <w:numPr>
          <w:ilvl w:val="0"/>
          <w:numId w:val="17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Plus </w:t>
      </w:r>
      <w:r w:rsidR="002A5145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de </w:t>
      </w:r>
      <w:r w:rsidR="002A5145" w:rsidRPr="002A5145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110 millions </w:t>
      </w:r>
      <w:r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de </w:t>
      </w:r>
      <w:r w:rsidR="002A5145" w:rsidRPr="002A5145">
        <w:rPr>
          <w:rFonts w:ascii="Arial" w:eastAsia="+mn-ea" w:hAnsi="Arial" w:cs="Arial"/>
          <w:color w:val="000000"/>
          <w:sz w:val="22"/>
          <w:szCs w:val="22"/>
          <w:lang w:eastAsia="fr-FR"/>
        </w:rPr>
        <w:t>documents brevets</w:t>
      </w:r>
      <w:r w:rsidR="002A5145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 </w:t>
      </w:r>
      <w:r w:rsidR="00C73FE3" w:rsidRPr="00BB7624">
        <w:rPr>
          <w:rFonts w:ascii="Arial" w:eastAsia="+mn-ea" w:hAnsi="Arial" w:cs="Arial"/>
          <w:color w:val="000000"/>
          <w:sz w:val="22"/>
          <w:szCs w:val="22"/>
          <w:lang w:eastAsia="fr-FR"/>
        </w:rPr>
        <w:t>: Comment s’en servir gratuitement</w:t>
      </w:r>
    </w:p>
    <w:p w14:paraId="005105B5" w14:textId="3BA9D50A" w:rsidR="00EB6623" w:rsidRPr="00B67845" w:rsidRDefault="00C73FE3" w:rsidP="00EB6623">
      <w:pPr>
        <w:pStyle w:val="Paragraphedeliste"/>
        <w:numPr>
          <w:ilvl w:val="0"/>
          <w:numId w:val="17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Dans quelles conditions l’information contenue dans le brevet est libre ?  </w:t>
      </w:r>
    </w:p>
    <w:p w14:paraId="292AB590" w14:textId="77777777" w:rsidR="00EB6623" w:rsidRDefault="00EB6623" w:rsidP="00C73FE3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</w:p>
    <w:p w14:paraId="5477CE38" w14:textId="0DD6336F" w:rsidR="00C73FE3" w:rsidRDefault="00C73FE3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  <w:r>
        <w:rPr>
          <w:rFonts w:ascii="Arial" w:eastAsia="+mn-ea" w:hAnsi="Arial" w:cs="Arial"/>
          <w:b/>
          <w:color w:val="000000"/>
          <w:lang w:eastAsia="fr-FR"/>
        </w:rPr>
        <w:t>Après-midi : 14h-17h30 - P</w:t>
      </w:r>
      <w:r w:rsidRPr="00106D41">
        <w:rPr>
          <w:rFonts w:ascii="Arial" w:eastAsia="+mn-ea" w:hAnsi="Arial" w:cs="Arial"/>
          <w:b/>
          <w:color w:val="000000"/>
          <w:lang w:eastAsia="fr-FR"/>
        </w:rPr>
        <w:t>ause-café prévue</w:t>
      </w:r>
      <w:r>
        <w:rPr>
          <w:rFonts w:ascii="Arial" w:eastAsia="+mn-ea" w:hAnsi="Arial" w:cs="Arial"/>
          <w:b/>
          <w:color w:val="000000"/>
          <w:lang w:eastAsia="fr-FR"/>
        </w:rPr>
        <w:t xml:space="preserve"> </w:t>
      </w:r>
      <w:r w:rsidRPr="00106D41">
        <w:rPr>
          <w:rFonts w:ascii="Arial" w:eastAsia="+mn-ea" w:hAnsi="Arial" w:cs="Arial"/>
          <w:b/>
          <w:color w:val="000000"/>
          <w:lang w:eastAsia="fr-FR"/>
        </w:rPr>
        <w:t>vers 1</w:t>
      </w:r>
      <w:r>
        <w:rPr>
          <w:rFonts w:ascii="Arial" w:eastAsia="+mn-ea" w:hAnsi="Arial" w:cs="Arial"/>
          <w:b/>
          <w:color w:val="000000"/>
          <w:lang w:eastAsia="fr-FR"/>
        </w:rPr>
        <w:t>5</w:t>
      </w:r>
      <w:r w:rsidRPr="00106D41">
        <w:rPr>
          <w:rFonts w:ascii="Arial" w:eastAsia="+mn-ea" w:hAnsi="Arial" w:cs="Arial"/>
          <w:b/>
          <w:color w:val="000000"/>
          <w:lang w:eastAsia="fr-FR"/>
        </w:rPr>
        <w:t>h30-</w:t>
      </w:r>
      <w:r>
        <w:rPr>
          <w:rFonts w:ascii="Arial" w:eastAsia="+mn-ea" w:hAnsi="Arial" w:cs="Arial"/>
          <w:b/>
          <w:color w:val="000000"/>
          <w:lang w:eastAsia="fr-FR"/>
        </w:rPr>
        <w:t>16</w:t>
      </w:r>
      <w:r w:rsidRPr="00106D41">
        <w:rPr>
          <w:rFonts w:ascii="Arial" w:eastAsia="+mn-ea" w:hAnsi="Arial" w:cs="Arial"/>
          <w:b/>
          <w:color w:val="000000"/>
          <w:lang w:eastAsia="fr-FR"/>
        </w:rPr>
        <w:t>h00</w:t>
      </w:r>
    </w:p>
    <w:p w14:paraId="0B77736D" w14:textId="751D2728" w:rsidR="00C73FE3" w:rsidRPr="00BB7624" w:rsidRDefault="00C73FE3" w:rsidP="00C52306">
      <w:pPr>
        <w:pStyle w:val="Paragraphedeliste"/>
        <w:ind w:left="360"/>
        <w:jc w:val="both"/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 xml:space="preserve"> </w:t>
      </w:r>
    </w:p>
    <w:p w14:paraId="0093DE2A" w14:textId="77777777" w:rsidR="00C73FE3" w:rsidRPr="00BB7624" w:rsidRDefault="00C73FE3" w:rsidP="00C52306">
      <w:pPr>
        <w:pStyle w:val="Paragraphedeliste"/>
        <w:numPr>
          <w:ilvl w:val="0"/>
          <w:numId w:val="16"/>
        </w:numPr>
        <w:ind w:left="720"/>
        <w:jc w:val="both"/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>Le brevet source d’information internationale multilingue</w:t>
      </w:r>
    </w:p>
    <w:p w14:paraId="43BEA243" w14:textId="46470DF4" w:rsidR="00C73FE3" w:rsidRPr="00AC6335" w:rsidRDefault="00C73FE3" w:rsidP="00C52306">
      <w:pPr>
        <w:pStyle w:val="Paragraphedeliste"/>
        <w:numPr>
          <w:ilvl w:val="0"/>
          <w:numId w:val="18"/>
        </w:numPr>
        <w:jc w:val="both"/>
        <w:rPr>
          <w:rFonts w:ascii="Arial" w:eastAsia="+mn-ea" w:hAnsi="Arial" w:cs="Arial"/>
          <w:sz w:val="22"/>
          <w:szCs w:val="22"/>
          <w:lang w:eastAsia="fr-FR"/>
        </w:rPr>
      </w:pPr>
      <w:r w:rsidRPr="00AC6335">
        <w:rPr>
          <w:rFonts w:ascii="Arial" w:eastAsia="+mn-ea" w:hAnsi="Arial" w:cs="Arial"/>
          <w:sz w:val="22"/>
          <w:szCs w:val="22"/>
          <w:lang w:eastAsia="fr-FR"/>
        </w:rPr>
        <w:t xml:space="preserve">Importance des brevets “non </w:t>
      </w:r>
      <w:r w:rsidR="00773881" w:rsidRPr="00AC6335">
        <w:rPr>
          <w:rFonts w:ascii="Arial" w:eastAsia="+mn-ea" w:hAnsi="Arial" w:cs="Arial"/>
          <w:sz w:val="22"/>
          <w:szCs w:val="22"/>
          <w:lang w:eastAsia="fr-FR"/>
        </w:rPr>
        <w:t>étendus au M</w:t>
      </w:r>
      <w:r w:rsidRPr="00AC6335">
        <w:rPr>
          <w:rFonts w:ascii="Arial" w:eastAsia="+mn-ea" w:hAnsi="Arial" w:cs="Arial"/>
          <w:sz w:val="22"/>
          <w:szCs w:val="22"/>
          <w:lang w:eastAsia="fr-FR"/>
        </w:rPr>
        <w:t>aroc”</w:t>
      </w:r>
    </w:p>
    <w:p w14:paraId="0363B63E" w14:textId="390A31DD" w:rsidR="00C73FE3" w:rsidRPr="00AC6335" w:rsidRDefault="00C73FE3" w:rsidP="00C52306">
      <w:pPr>
        <w:pStyle w:val="Paragraphedeliste"/>
        <w:numPr>
          <w:ilvl w:val="0"/>
          <w:numId w:val="18"/>
        </w:numPr>
        <w:jc w:val="both"/>
        <w:rPr>
          <w:rFonts w:ascii="Arial" w:eastAsia="+mn-ea" w:hAnsi="Arial" w:cs="Arial"/>
          <w:sz w:val="22"/>
          <w:szCs w:val="22"/>
          <w:lang w:eastAsia="fr-FR"/>
        </w:rPr>
      </w:pPr>
      <w:r w:rsidRPr="00AC6335">
        <w:rPr>
          <w:rFonts w:ascii="Arial" w:eastAsia="+mn-ea" w:hAnsi="Arial" w:cs="Arial"/>
          <w:sz w:val="22"/>
          <w:szCs w:val="22"/>
          <w:lang w:eastAsia="fr-FR"/>
        </w:rPr>
        <w:t>Les grandes bases de données gratuites internationales de brevets</w:t>
      </w:r>
      <w:r w:rsidR="00EE6BE0" w:rsidRPr="00AC6335">
        <w:rPr>
          <w:rFonts w:ascii="Arial" w:eastAsia="+mn-ea" w:hAnsi="Arial" w:cs="Arial"/>
          <w:sz w:val="22"/>
          <w:szCs w:val="22"/>
          <w:lang w:eastAsia="fr-FR"/>
        </w:rPr>
        <w:t xml:space="preserve"> : </w:t>
      </w:r>
      <w:proofErr w:type="spellStart"/>
      <w:r w:rsidR="00EE6BE0" w:rsidRPr="00AC6335">
        <w:rPr>
          <w:rFonts w:ascii="Arial" w:eastAsia="+mn-ea" w:hAnsi="Arial" w:cs="Arial"/>
          <w:sz w:val="22"/>
          <w:szCs w:val="22"/>
          <w:lang w:eastAsia="fr-FR"/>
        </w:rPr>
        <w:t>Espacenet</w:t>
      </w:r>
      <w:proofErr w:type="spellEnd"/>
      <w:r w:rsidR="00EE6BE0" w:rsidRPr="00AC6335">
        <w:rPr>
          <w:rFonts w:ascii="Arial" w:eastAsia="+mn-ea" w:hAnsi="Arial" w:cs="Arial"/>
          <w:sz w:val="22"/>
          <w:szCs w:val="22"/>
          <w:lang w:eastAsia="fr-FR"/>
        </w:rPr>
        <w:t xml:space="preserve">, </w:t>
      </w:r>
      <w:proofErr w:type="spellStart"/>
      <w:r w:rsidR="00EE6BE0" w:rsidRPr="00AC6335">
        <w:rPr>
          <w:rFonts w:ascii="Arial" w:eastAsia="+mn-ea" w:hAnsi="Arial" w:cs="Arial"/>
          <w:sz w:val="22"/>
          <w:szCs w:val="22"/>
          <w:lang w:eastAsia="fr-FR"/>
        </w:rPr>
        <w:t>Patentscope</w:t>
      </w:r>
      <w:proofErr w:type="spellEnd"/>
      <w:r w:rsidR="00EE6BE0" w:rsidRPr="00AC6335">
        <w:rPr>
          <w:rFonts w:ascii="Arial" w:eastAsia="+mn-ea" w:hAnsi="Arial" w:cs="Arial"/>
          <w:sz w:val="22"/>
          <w:szCs w:val="22"/>
          <w:lang w:eastAsia="fr-FR"/>
        </w:rPr>
        <w:t>, Google Patents…</w:t>
      </w:r>
    </w:p>
    <w:p w14:paraId="7CCA8F44" w14:textId="07A89BFC" w:rsidR="00C73FE3" w:rsidRDefault="00C73FE3" w:rsidP="00C52306">
      <w:pPr>
        <w:pStyle w:val="Paragraphedeliste"/>
        <w:numPr>
          <w:ilvl w:val="0"/>
          <w:numId w:val="18"/>
        </w:numPr>
        <w:jc w:val="both"/>
        <w:rPr>
          <w:rFonts w:ascii="Arial" w:eastAsia="+mn-ea" w:hAnsi="Arial" w:cs="Arial"/>
          <w:sz w:val="22"/>
          <w:szCs w:val="22"/>
          <w:lang w:eastAsia="fr-FR"/>
        </w:rPr>
      </w:pPr>
      <w:r w:rsidRPr="00AC6335">
        <w:rPr>
          <w:rFonts w:ascii="Arial" w:eastAsia="+mn-ea" w:hAnsi="Arial" w:cs="Arial"/>
          <w:sz w:val="22"/>
          <w:szCs w:val="22"/>
          <w:lang w:eastAsia="fr-FR"/>
        </w:rPr>
        <w:t xml:space="preserve">Ressources pour interroger multilingue... Lire multilingue </w:t>
      </w:r>
    </w:p>
    <w:p w14:paraId="6A74B96F" w14:textId="7343F67E" w:rsidR="0077069A" w:rsidRPr="00E764D6" w:rsidRDefault="0077069A" w:rsidP="00C52306">
      <w:pPr>
        <w:pStyle w:val="Paragraphedeliste"/>
        <w:numPr>
          <w:ilvl w:val="0"/>
          <w:numId w:val="18"/>
        </w:numPr>
        <w:jc w:val="both"/>
        <w:rPr>
          <w:rFonts w:ascii="Arial" w:eastAsia="+mn-ea" w:hAnsi="Arial" w:cs="Arial"/>
          <w:sz w:val="22"/>
          <w:szCs w:val="22"/>
          <w:lang w:eastAsia="fr-FR"/>
        </w:rPr>
      </w:pPr>
      <w:r w:rsidRPr="0077069A">
        <w:rPr>
          <w:rFonts w:ascii="Arial" w:eastAsia="+mn-ea" w:hAnsi="Arial" w:cs="Arial"/>
          <w:sz w:val="22"/>
          <w:szCs w:val="22"/>
          <w:lang w:eastAsia="fr-FR"/>
        </w:rPr>
        <w:t>Utiliser les brevets existants pour créer et innover</w:t>
      </w:r>
    </w:p>
    <w:p w14:paraId="1E49B723" w14:textId="77777777" w:rsidR="00A035B4" w:rsidRDefault="00A035B4" w:rsidP="00C52306">
      <w:pPr>
        <w:pStyle w:val="Paragraphedeliste"/>
        <w:numPr>
          <w:ilvl w:val="0"/>
          <w:numId w:val="18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AA32A9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Conseils, retours d’expériences et bonnes pratiques pour </w:t>
      </w:r>
      <w:r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interroger efficacement les bases de données brevets </w:t>
      </w:r>
    </w:p>
    <w:p w14:paraId="350091D5" w14:textId="77777777" w:rsidR="00AC6335" w:rsidRPr="00AC6335" w:rsidRDefault="00AC6335" w:rsidP="00C52306">
      <w:pPr>
        <w:pStyle w:val="Paragraphedeliste"/>
        <w:ind w:left="1080"/>
        <w:jc w:val="both"/>
        <w:rPr>
          <w:rFonts w:ascii="Arial" w:eastAsia="+mn-ea" w:hAnsi="Arial" w:cs="Arial"/>
          <w:color w:val="FF0000"/>
          <w:sz w:val="22"/>
          <w:szCs w:val="22"/>
          <w:lang w:eastAsia="fr-FR"/>
        </w:rPr>
      </w:pPr>
    </w:p>
    <w:p w14:paraId="39C252D1" w14:textId="6F7014DB" w:rsidR="003A1B3D" w:rsidRPr="00AC6335" w:rsidRDefault="003A1B3D" w:rsidP="00C52306">
      <w:pPr>
        <w:pStyle w:val="Paragraphedeliste"/>
        <w:numPr>
          <w:ilvl w:val="0"/>
          <w:numId w:val="16"/>
        </w:numPr>
        <w:ind w:left="720"/>
        <w:jc w:val="both"/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</w:pPr>
      <w:r w:rsidRPr="00AC6335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>Comprendre la technologie : Classifications de brevet</w:t>
      </w:r>
      <w:r w:rsidR="00A035B4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>s</w:t>
      </w:r>
    </w:p>
    <w:p w14:paraId="6EEFE4A4" w14:textId="77777777" w:rsidR="003A1B3D" w:rsidRPr="00AC6335" w:rsidRDefault="003A1B3D" w:rsidP="00C52306">
      <w:pPr>
        <w:pStyle w:val="Paragraphedeliste"/>
        <w:numPr>
          <w:ilvl w:val="0"/>
          <w:numId w:val="19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AC6335">
        <w:rPr>
          <w:rFonts w:ascii="Arial" w:eastAsia="+mn-ea" w:hAnsi="Arial" w:cs="Arial"/>
          <w:color w:val="000000"/>
          <w:sz w:val="22"/>
          <w:szCs w:val="22"/>
          <w:lang w:eastAsia="fr-FR"/>
        </w:rPr>
        <w:t>Fonction, Application, Procédé</w:t>
      </w:r>
    </w:p>
    <w:p w14:paraId="04235F78" w14:textId="77777777" w:rsidR="003A1B3D" w:rsidRPr="00AC6335" w:rsidRDefault="003A1B3D" w:rsidP="00C52306">
      <w:pPr>
        <w:pStyle w:val="Paragraphedeliste"/>
        <w:numPr>
          <w:ilvl w:val="0"/>
          <w:numId w:val="19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AC6335">
        <w:rPr>
          <w:rFonts w:ascii="Arial" w:eastAsia="+mn-ea" w:hAnsi="Arial" w:cs="Arial"/>
          <w:color w:val="000000"/>
          <w:sz w:val="22"/>
          <w:szCs w:val="22"/>
          <w:lang w:eastAsia="fr-FR"/>
        </w:rPr>
        <w:t>Classification Internationale des Brevets</w:t>
      </w:r>
    </w:p>
    <w:p w14:paraId="5C1223AF" w14:textId="3808A077" w:rsidR="003A1B3D" w:rsidRDefault="003A1B3D" w:rsidP="00C52306">
      <w:pPr>
        <w:pStyle w:val="Paragraphedeliste"/>
        <w:numPr>
          <w:ilvl w:val="0"/>
          <w:numId w:val="19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proofErr w:type="spellStart"/>
      <w:r w:rsidRPr="00AC6335">
        <w:rPr>
          <w:rFonts w:ascii="Arial" w:eastAsia="+mn-ea" w:hAnsi="Arial" w:cs="Arial"/>
          <w:color w:val="000000"/>
          <w:sz w:val="22"/>
          <w:szCs w:val="22"/>
          <w:lang w:eastAsia="fr-FR"/>
        </w:rPr>
        <w:t>Cooperative</w:t>
      </w:r>
      <w:proofErr w:type="spellEnd"/>
      <w:r w:rsidRPr="00AC6335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 Patent Classification</w:t>
      </w:r>
    </w:p>
    <w:p w14:paraId="7892FB09" w14:textId="13CDC76A" w:rsidR="00C73FE3" w:rsidRPr="00C52306" w:rsidRDefault="00A035B4" w:rsidP="00C52306">
      <w:pPr>
        <w:pStyle w:val="Paragraphedeliste"/>
        <w:numPr>
          <w:ilvl w:val="0"/>
          <w:numId w:val="19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Exercice de recherche </w:t>
      </w:r>
      <w:r w:rsidRPr="0077069A">
        <w:rPr>
          <w:rFonts w:ascii="Arial" w:eastAsia="+mn-ea" w:hAnsi="Arial" w:cs="Arial"/>
          <w:color w:val="000000"/>
          <w:sz w:val="22"/>
          <w:szCs w:val="22"/>
          <w:lang w:eastAsia="fr-FR"/>
        </w:rPr>
        <w:t>dans les bases brevets avec les participants</w:t>
      </w:r>
      <w:r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 pour réaliser un état de l’art de la technique</w:t>
      </w:r>
    </w:p>
    <w:p w14:paraId="384FD882" w14:textId="0CDE4F28" w:rsidR="00331C15" w:rsidRDefault="00F4027E" w:rsidP="002D1827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i/>
          <w:iCs/>
          <w:color w:val="0070C0"/>
          <w:lang w:eastAsia="fr-FR"/>
        </w:rPr>
      </w:pPr>
      <w:r w:rsidRPr="0035330F">
        <w:rPr>
          <w:rFonts w:ascii="Arial" w:eastAsia="+mn-ea" w:hAnsi="Arial" w:cs="Arial"/>
          <w:b/>
          <w:i/>
          <w:iCs/>
          <w:color w:val="0070C0"/>
          <w:lang w:eastAsia="fr-FR"/>
        </w:rPr>
        <w:t>Jour 2</w:t>
      </w:r>
    </w:p>
    <w:p w14:paraId="6ABCD071" w14:textId="77777777" w:rsidR="00331C15" w:rsidRPr="000061FF" w:rsidRDefault="00331C15" w:rsidP="001E7C0B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lang w:eastAsia="fr-FR"/>
        </w:rPr>
      </w:pPr>
      <w:r w:rsidRPr="000061FF">
        <w:rPr>
          <w:rFonts w:ascii="Arial" w:eastAsia="+mn-ea" w:hAnsi="Arial" w:cs="Arial"/>
          <w:b/>
          <w:lang w:eastAsia="fr-FR"/>
        </w:rPr>
        <w:t>J</w:t>
      </w:r>
      <w:r w:rsidR="006D1232" w:rsidRPr="000061FF">
        <w:rPr>
          <w:rFonts w:ascii="Arial" w:eastAsia="+mn-ea" w:hAnsi="Arial" w:cs="Arial"/>
          <w:b/>
          <w:lang w:eastAsia="fr-FR"/>
        </w:rPr>
        <w:t xml:space="preserve">ournée </w:t>
      </w:r>
      <w:proofErr w:type="spellStart"/>
      <w:r w:rsidR="006D1232" w:rsidRPr="000061FF">
        <w:rPr>
          <w:rFonts w:ascii="Arial" w:eastAsia="+mn-ea" w:hAnsi="Arial" w:cs="Arial"/>
          <w:b/>
          <w:lang w:eastAsia="fr-FR"/>
        </w:rPr>
        <w:t>co</w:t>
      </w:r>
      <w:proofErr w:type="spellEnd"/>
      <w:r w:rsidR="006D1232" w:rsidRPr="000061FF">
        <w:rPr>
          <w:rFonts w:ascii="Arial" w:eastAsia="+mn-ea" w:hAnsi="Arial" w:cs="Arial"/>
          <w:b/>
          <w:lang w:eastAsia="fr-FR"/>
        </w:rPr>
        <w:t xml:space="preserve">-animée par Luc </w:t>
      </w:r>
      <w:proofErr w:type="spellStart"/>
      <w:r w:rsidR="006D1232" w:rsidRPr="000061FF">
        <w:rPr>
          <w:rFonts w:ascii="Arial" w:eastAsia="+mn-ea" w:hAnsi="Arial" w:cs="Arial"/>
          <w:b/>
          <w:lang w:eastAsia="fr-FR"/>
        </w:rPr>
        <w:t>Quoniam</w:t>
      </w:r>
      <w:proofErr w:type="spellEnd"/>
      <w:r w:rsidR="006D1232" w:rsidRPr="000061FF">
        <w:rPr>
          <w:rFonts w:ascii="Arial" w:eastAsia="+mn-ea" w:hAnsi="Arial" w:cs="Arial"/>
          <w:b/>
          <w:lang w:eastAsia="fr-FR"/>
        </w:rPr>
        <w:t xml:space="preserve">, David Reymond et Rachid </w:t>
      </w:r>
      <w:proofErr w:type="spellStart"/>
      <w:r w:rsidR="006D1232" w:rsidRPr="000061FF">
        <w:rPr>
          <w:rFonts w:ascii="Arial" w:eastAsia="+mn-ea" w:hAnsi="Arial" w:cs="Arial"/>
          <w:b/>
          <w:lang w:eastAsia="fr-FR"/>
        </w:rPr>
        <w:t>Alhiane</w:t>
      </w:r>
      <w:proofErr w:type="spellEnd"/>
      <w:r w:rsidRPr="000061FF">
        <w:rPr>
          <w:rFonts w:ascii="Arial" w:eastAsia="+mn-ea" w:hAnsi="Arial" w:cs="Arial"/>
          <w:b/>
          <w:lang w:eastAsia="fr-FR"/>
        </w:rPr>
        <w:t>.</w:t>
      </w:r>
    </w:p>
    <w:p w14:paraId="6F0304CC" w14:textId="0040E279" w:rsidR="00FD754B" w:rsidRDefault="00331C15" w:rsidP="001E7C0B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Cs/>
          <w:lang w:eastAsia="fr-FR"/>
        </w:rPr>
      </w:pPr>
      <w:r>
        <w:rPr>
          <w:rFonts w:ascii="Arial" w:eastAsia="+mn-ea" w:hAnsi="Arial" w:cs="Arial"/>
          <w:bCs/>
          <w:lang w:eastAsia="fr-FR"/>
        </w:rPr>
        <w:t xml:space="preserve">Cette </w:t>
      </w:r>
      <w:r w:rsidR="00FD754B" w:rsidRPr="00FD754B">
        <w:rPr>
          <w:rFonts w:ascii="Arial" w:eastAsia="+mn-ea" w:hAnsi="Arial" w:cs="Arial"/>
          <w:bCs/>
          <w:lang w:eastAsia="fr-FR"/>
        </w:rPr>
        <w:t xml:space="preserve">deuxième journée </w:t>
      </w:r>
      <w:r>
        <w:rPr>
          <w:rFonts w:ascii="Arial" w:eastAsia="+mn-ea" w:hAnsi="Arial" w:cs="Arial"/>
          <w:bCs/>
          <w:lang w:eastAsia="fr-FR"/>
        </w:rPr>
        <w:t xml:space="preserve">sera entièrement </w:t>
      </w:r>
      <w:r w:rsidR="00FD754B" w:rsidRPr="00FD754B">
        <w:rPr>
          <w:rFonts w:ascii="Arial" w:eastAsia="+mn-ea" w:hAnsi="Arial" w:cs="Arial"/>
          <w:bCs/>
          <w:lang w:eastAsia="fr-FR"/>
        </w:rPr>
        <w:t>consacrée aux travaux pratiques</w:t>
      </w:r>
      <w:r>
        <w:rPr>
          <w:rFonts w:ascii="Arial" w:eastAsia="+mn-ea" w:hAnsi="Arial" w:cs="Arial"/>
          <w:color w:val="000000"/>
          <w:lang w:eastAsia="fr-FR"/>
        </w:rPr>
        <w:t xml:space="preserve"> </w:t>
      </w:r>
      <w:r w:rsidR="00FD754B" w:rsidRPr="00FD754B">
        <w:rPr>
          <w:rFonts w:ascii="Arial" w:eastAsia="+mn-ea" w:hAnsi="Arial" w:cs="Arial"/>
          <w:bCs/>
          <w:lang w:eastAsia="fr-FR"/>
        </w:rPr>
        <w:t>et à l’utilisation de</w:t>
      </w:r>
      <w:r w:rsidR="00FD754B">
        <w:rPr>
          <w:rFonts w:ascii="Arial" w:eastAsia="+mn-ea" w:hAnsi="Arial" w:cs="Arial"/>
          <w:bCs/>
          <w:lang w:eastAsia="fr-FR"/>
        </w:rPr>
        <w:t xml:space="preserve"> </w:t>
      </w:r>
      <w:r w:rsidR="00FD754B" w:rsidRPr="00FD754B">
        <w:rPr>
          <w:rFonts w:ascii="Arial" w:eastAsia="+mn-ea" w:hAnsi="Arial" w:cs="Arial"/>
          <w:bCs/>
          <w:lang w:eastAsia="fr-FR"/>
        </w:rPr>
        <w:t>Patent2Net</w:t>
      </w:r>
      <w:r w:rsidR="00451D02">
        <w:rPr>
          <w:rFonts w:ascii="Arial" w:eastAsia="+mn-ea" w:hAnsi="Arial" w:cs="Arial"/>
          <w:bCs/>
          <w:lang w:eastAsia="fr-FR"/>
        </w:rPr>
        <w:t xml:space="preserve">, </w:t>
      </w:r>
      <w:r w:rsidR="00FD754B" w:rsidRPr="00FD754B">
        <w:rPr>
          <w:rFonts w:ascii="Arial" w:eastAsia="+mn-ea" w:hAnsi="Arial" w:cs="Arial"/>
          <w:bCs/>
          <w:lang w:eastAsia="fr-FR"/>
        </w:rPr>
        <w:t xml:space="preserve">solution de recherche et d’analyse de brevets, Libre et Open Source, développée par Luc </w:t>
      </w:r>
      <w:proofErr w:type="spellStart"/>
      <w:r w:rsidR="00FD754B" w:rsidRPr="00FD754B">
        <w:rPr>
          <w:rFonts w:ascii="Arial" w:eastAsia="+mn-ea" w:hAnsi="Arial" w:cs="Arial"/>
          <w:bCs/>
          <w:lang w:eastAsia="fr-FR"/>
        </w:rPr>
        <w:t>Quoniam</w:t>
      </w:r>
      <w:proofErr w:type="spellEnd"/>
      <w:r w:rsidR="00FD754B" w:rsidRPr="00FD754B">
        <w:rPr>
          <w:rFonts w:ascii="Arial" w:eastAsia="+mn-ea" w:hAnsi="Arial" w:cs="Arial"/>
          <w:bCs/>
          <w:lang w:eastAsia="fr-FR"/>
        </w:rPr>
        <w:t xml:space="preserve"> et David Reymond</w:t>
      </w:r>
      <w:r w:rsidR="00FD754B">
        <w:rPr>
          <w:rFonts w:ascii="Arial" w:eastAsia="+mn-ea" w:hAnsi="Arial" w:cs="Arial"/>
          <w:bCs/>
          <w:lang w:eastAsia="fr-FR"/>
        </w:rPr>
        <w:t xml:space="preserve">. </w:t>
      </w:r>
    </w:p>
    <w:p w14:paraId="50330516" w14:textId="2FDE0BFA" w:rsidR="00FD754B" w:rsidRDefault="00331C15" w:rsidP="001E7C0B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Cs/>
          <w:lang w:eastAsia="fr-FR"/>
        </w:rPr>
      </w:pPr>
      <w:r w:rsidRPr="00331C15">
        <w:rPr>
          <w:rFonts w:ascii="Arial" w:eastAsia="+mn-ea" w:hAnsi="Arial" w:cs="Arial"/>
          <w:bCs/>
          <w:lang w:eastAsia="fr-FR"/>
        </w:rPr>
        <w:t>David Reymond</w:t>
      </w:r>
      <w:r w:rsidR="006B56A5">
        <w:rPr>
          <w:rFonts w:ascii="Arial" w:eastAsia="+mn-ea" w:hAnsi="Arial" w:cs="Arial"/>
          <w:bCs/>
          <w:lang w:eastAsia="fr-FR"/>
        </w:rPr>
        <w:t xml:space="preserve"> </w:t>
      </w:r>
      <w:r w:rsidR="00451D02">
        <w:rPr>
          <w:rFonts w:ascii="Arial" w:eastAsia="+mn-ea" w:hAnsi="Arial" w:cs="Arial"/>
          <w:bCs/>
          <w:lang w:eastAsia="fr-FR"/>
        </w:rPr>
        <w:t xml:space="preserve">présentera </w:t>
      </w:r>
      <w:r w:rsidR="00451D02" w:rsidRPr="00FD754B">
        <w:rPr>
          <w:rFonts w:ascii="Arial" w:eastAsia="+mn-ea" w:hAnsi="Arial" w:cs="Arial"/>
          <w:bCs/>
          <w:lang w:eastAsia="fr-FR"/>
        </w:rPr>
        <w:t>Patent2Net</w:t>
      </w:r>
      <w:r w:rsidR="006B56A5">
        <w:rPr>
          <w:rFonts w:ascii="Arial" w:eastAsia="+mn-ea" w:hAnsi="Arial" w:cs="Arial"/>
          <w:bCs/>
          <w:lang w:eastAsia="fr-FR"/>
        </w:rPr>
        <w:t xml:space="preserve"> étape par étape</w:t>
      </w:r>
      <w:r w:rsidR="000061FF">
        <w:rPr>
          <w:rFonts w:ascii="Arial" w:eastAsia="+mn-ea" w:hAnsi="Arial" w:cs="Arial"/>
          <w:bCs/>
          <w:lang w:eastAsia="fr-FR"/>
        </w:rPr>
        <w:t xml:space="preserve">, </w:t>
      </w:r>
      <w:r w:rsidR="006B56A5">
        <w:rPr>
          <w:rFonts w:ascii="Arial" w:eastAsia="+mn-ea" w:hAnsi="Arial" w:cs="Arial"/>
          <w:bCs/>
          <w:lang w:eastAsia="fr-FR"/>
        </w:rPr>
        <w:t>de</w:t>
      </w:r>
      <w:r w:rsidR="00451D02">
        <w:rPr>
          <w:rFonts w:ascii="Arial" w:eastAsia="+mn-ea" w:hAnsi="Arial" w:cs="Arial"/>
          <w:bCs/>
          <w:lang w:eastAsia="fr-FR"/>
        </w:rPr>
        <w:t xml:space="preserve"> l’installation de la solution sur les PC des </w:t>
      </w:r>
      <w:r w:rsidR="006B56A5">
        <w:rPr>
          <w:rFonts w:ascii="Arial" w:eastAsia="+mn-ea" w:hAnsi="Arial" w:cs="Arial"/>
          <w:bCs/>
          <w:lang w:eastAsia="fr-FR"/>
        </w:rPr>
        <w:t>participants</w:t>
      </w:r>
      <w:r w:rsidR="00451D02">
        <w:rPr>
          <w:rFonts w:ascii="Arial" w:eastAsia="+mn-ea" w:hAnsi="Arial" w:cs="Arial"/>
          <w:bCs/>
          <w:lang w:eastAsia="fr-FR"/>
        </w:rPr>
        <w:t xml:space="preserve"> </w:t>
      </w:r>
      <w:r w:rsidR="006B56A5">
        <w:rPr>
          <w:rFonts w:ascii="Arial" w:eastAsia="+mn-ea" w:hAnsi="Arial" w:cs="Arial"/>
          <w:bCs/>
          <w:lang w:eastAsia="fr-FR"/>
        </w:rPr>
        <w:t xml:space="preserve">jusqu’à </w:t>
      </w:r>
      <w:r w:rsidR="004451BC">
        <w:rPr>
          <w:rFonts w:ascii="Arial" w:eastAsia="+mn-ea" w:hAnsi="Arial" w:cs="Arial"/>
          <w:bCs/>
          <w:lang w:eastAsia="fr-FR"/>
        </w:rPr>
        <w:t xml:space="preserve">son </w:t>
      </w:r>
      <w:r w:rsidR="006B56A5">
        <w:rPr>
          <w:rFonts w:ascii="Arial" w:eastAsia="+mn-ea" w:hAnsi="Arial" w:cs="Arial"/>
          <w:bCs/>
          <w:lang w:eastAsia="fr-FR"/>
        </w:rPr>
        <w:t xml:space="preserve">utilisation opérationnelle. </w:t>
      </w:r>
    </w:p>
    <w:p w14:paraId="5E8DF255" w14:textId="22C9066F" w:rsidR="006D1232" w:rsidRPr="00FD754B" w:rsidRDefault="00D33DC1" w:rsidP="001E7C0B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Cs/>
          <w:lang w:eastAsia="fr-FR"/>
        </w:rPr>
      </w:pPr>
      <w:r>
        <w:rPr>
          <w:rFonts w:ascii="Arial" w:eastAsia="+mn-ea" w:hAnsi="Arial" w:cs="Arial"/>
          <w:bCs/>
          <w:lang w:eastAsia="fr-FR"/>
        </w:rPr>
        <w:t>Par la suite</w:t>
      </w:r>
      <w:r w:rsidR="00E71F48">
        <w:rPr>
          <w:rFonts w:ascii="Arial" w:eastAsia="+mn-ea" w:hAnsi="Arial" w:cs="Arial"/>
          <w:bCs/>
          <w:lang w:eastAsia="fr-FR"/>
        </w:rPr>
        <w:t xml:space="preserve">, </w:t>
      </w:r>
      <w:r w:rsidR="005C3DEA">
        <w:rPr>
          <w:rFonts w:ascii="Arial" w:eastAsia="+mn-ea" w:hAnsi="Arial" w:cs="Arial"/>
          <w:bCs/>
          <w:lang w:eastAsia="fr-FR"/>
        </w:rPr>
        <w:t>pour la séance des travaux pratiques</w:t>
      </w:r>
      <w:r>
        <w:rPr>
          <w:rFonts w:ascii="Arial" w:eastAsia="+mn-ea" w:hAnsi="Arial" w:cs="Arial"/>
          <w:bCs/>
          <w:lang w:eastAsia="fr-FR"/>
        </w:rPr>
        <w:t>, c</w:t>
      </w:r>
      <w:r w:rsidR="00FD754B">
        <w:rPr>
          <w:rFonts w:ascii="Arial" w:eastAsia="+mn-ea" w:hAnsi="Arial" w:cs="Arial"/>
          <w:bCs/>
          <w:lang w:eastAsia="fr-FR"/>
        </w:rPr>
        <w:t xml:space="preserve">haque animateur </w:t>
      </w:r>
      <w:r>
        <w:rPr>
          <w:rFonts w:ascii="Arial" w:eastAsia="+mn-ea" w:hAnsi="Arial" w:cs="Arial"/>
          <w:bCs/>
          <w:lang w:eastAsia="fr-FR"/>
        </w:rPr>
        <w:t xml:space="preserve">sera amené à </w:t>
      </w:r>
      <w:r w:rsidR="00FD754B">
        <w:rPr>
          <w:rFonts w:ascii="Arial" w:eastAsia="+mn-ea" w:hAnsi="Arial" w:cs="Arial"/>
          <w:bCs/>
          <w:lang w:eastAsia="fr-FR"/>
        </w:rPr>
        <w:t>encadr</w:t>
      </w:r>
      <w:r>
        <w:rPr>
          <w:rFonts w:ascii="Arial" w:eastAsia="+mn-ea" w:hAnsi="Arial" w:cs="Arial"/>
          <w:bCs/>
          <w:lang w:eastAsia="fr-FR"/>
        </w:rPr>
        <w:t xml:space="preserve">er </w:t>
      </w:r>
      <w:r w:rsidR="00FD754B">
        <w:rPr>
          <w:rFonts w:ascii="Arial" w:eastAsia="+mn-ea" w:hAnsi="Arial" w:cs="Arial"/>
          <w:bCs/>
          <w:lang w:eastAsia="fr-FR"/>
        </w:rPr>
        <w:t>entre 3 et 4 groupes</w:t>
      </w:r>
      <w:r w:rsidR="004105AA">
        <w:rPr>
          <w:rFonts w:ascii="Arial" w:eastAsia="+mn-ea" w:hAnsi="Arial" w:cs="Arial"/>
          <w:bCs/>
          <w:lang w:eastAsia="fr-FR"/>
        </w:rPr>
        <w:t xml:space="preserve"> (suivant le nombre) pour travailler sur </w:t>
      </w:r>
      <w:r w:rsidR="00451D02" w:rsidRPr="002D5970">
        <w:rPr>
          <w:rFonts w:ascii="Arial" w:eastAsia="+mn-ea" w:hAnsi="Arial" w:cs="Arial"/>
          <w:color w:val="000000"/>
          <w:lang w:eastAsia="fr-FR"/>
        </w:rPr>
        <w:t xml:space="preserve">des cas réels </w:t>
      </w:r>
      <w:r w:rsidR="00451D02">
        <w:rPr>
          <w:rFonts w:ascii="Arial" w:eastAsia="+mn-ea" w:hAnsi="Arial" w:cs="Arial"/>
          <w:color w:val="000000"/>
          <w:lang w:eastAsia="fr-FR"/>
        </w:rPr>
        <w:t xml:space="preserve">et sur </w:t>
      </w:r>
      <w:r w:rsidR="004105AA">
        <w:rPr>
          <w:rFonts w:ascii="Arial" w:eastAsia="+mn-ea" w:hAnsi="Arial" w:cs="Arial"/>
          <w:bCs/>
          <w:lang w:eastAsia="fr-FR"/>
        </w:rPr>
        <w:t xml:space="preserve">les </w:t>
      </w:r>
      <w:r w:rsidR="004105AA" w:rsidRPr="002D5970">
        <w:rPr>
          <w:rFonts w:ascii="Arial" w:eastAsia="+mn-ea" w:hAnsi="Arial" w:cs="Arial"/>
          <w:color w:val="000000"/>
          <w:lang w:eastAsia="fr-FR"/>
        </w:rPr>
        <w:t>problématiques</w:t>
      </w:r>
      <w:r w:rsidR="004105AA">
        <w:rPr>
          <w:rFonts w:ascii="Arial" w:eastAsia="+mn-ea" w:hAnsi="Arial" w:cs="Arial"/>
          <w:color w:val="000000"/>
          <w:lang w:eastAsia="fr-FR"/>
        </w:rPr>
        <w:t xml:space="preserve"> des participants.</w:t>
      </w:r>
    </w:p>
    <w:p w14:paraId="691D5E00" w14:textId="77777777" w:rsidR="00FD754B" w:rsidRDefault="00FD754B" w:rsidP="001E7C0B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</w:p>
    <w:p w14:paraId="0EE5D1AA" w14:textId="694B33AC" w:rsidR="00C73FE3" w:rsidRDefault="00C73FE3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  <w:r>
        <w:rPr>
          <w:rFonts w:ascii="Arial" w:eastAsia="+mn-ea" w:hAnsi="Arial" w:cs="Arial"/>
          <w:b/>
          <w:color w:val="000000"/>
          <w:lang w:eastAsia="fr-FR"/>
        </w:rPr>
        <w:t>Matin : 09h00-12h30 - P</w:t>
      </w:r>
      <w:r w:rsidRPr="00106D41">
        <w:rPr>
          <w:rFonts w:ascii="Arial" w:eastAsia="+mn-ea" w:hAnsi="Arial" w:cs="Arial"/>
          <w:b/>
          <w:color w:val="000000"/>
          <w:lang w:eastAsia="fr-FR"/>
        </w:rPr>
        <w:t>ause-café</w:t>
      </w:r>
      <w:r>
        <w:rPr>
          <w:rFonts w:ascii="Arial" w:eastAsia="+mn-ea" w:hAnsi="Arial" w:cs="Arial"/>
          <w:b/>
          <w:color w:val="000000"/>
          <w:lang w:eastAsia="fr-FR"/>
        </w:rPr>
        <w:t xml:space="preserve"> </w:t>
      </w:r>
      <w:r w:rsidRPr="00106D41">
        <w:rPr>
          <w:rFonts w:ascii="Arial" w:eastAsia="+mn-ea" w:hAnsi="Arial" w:cs="Arial"/>
          <w:b/>
          <w:color w:val="000000"/>
          <w:lang w:eastAsia="fr-FR"/>
        </w:rPr>
        <w:t>prévue</w:t>
      </w:r>
      <w:r>
        <w:rPr>
          <w:rFonts w:ascii="Arial" w:eastAsia="+mn-ea" w:hAnsi="Arial" w:cs="Arial"/>
          <w:b/>
          <w:color w:val="000000"/>
          <w:lang w:eastAsia="fr-FR"/>
        </w:rPr>
        <w:t xml:space="preserve"> </w:t>
      </w:r>
      <w:r w:rsidRPr="00106D41">
        <w:rPr>
          <w:rFonts w:ascii="Arial" w:eastAsia="+mn-ea" w:hAnsi="Arial" w:cs="Arial"/>
          <w:b/>
          <w:color w:val="000000"/>
          <w:lang w:eastAsia="fr-FR"/>
        </w:rPr>
        <w:t>vers 10h30-11h00</w:t>
      </w:r>
      <w:r>
        <w:rPr>
          <w:rFonts w:ascii="Arial" w:eastAsia="+mn-ea" w:hAnsi="Arial" w:cs="Arial"/>
          <w:b/>
          <w:color w:val="000000"/>
          <w:lang w:eastAsia="fr-FR"/>
        </w:rPr>
        <w:t xml:space="preserve"> </w:t>
      </w:r>
    </w:p>
    <w:p w14:paraId="050A423A" w14:textId="77777777" w:rsidR="009E3825" w:rsidRDefault="009E3825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</w:p>
    <w:p w14:paraId="0FB3BC01" w14:textId="6A3CE0DC" w:rsidR="003A1B3D" w:rsidRPr="00BB7624" w:rsidRDefault="003A1B3D" w:rsidP="00C52306">
      <w:pPr>
        <w:pStyle w:val="Paragraphedeliste"/>
        <w:numPr>
          <w:ilvl w:val="0"/>
          <w:numId w:val="16"/>
        </w:numPr>
        <w:ind w:left="720"/>
        <w:jc w:val="both"/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>Analyse, cartographie automatique de brevets</w:t>
      </w:r>
      <w:r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 xml:space="preserve"> </w:t>
      </w:r>
    </w:p>
    <w:p w14:paraId="494FB22B" w14:textId="4A148306" w:rsidR="009E3825" w:rsidRDefault="009E3825" w:rsidP="00C52306">
      <w:pPr>
        <w:pStyle w:val="Paragraphedeliste"/>
        <w:numPr>
          <w:ilvl w:val="1"/>
          <w:numId w:val="16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color w:val="000000"/>
          <w:sz w:val="22"/>
          <w:szCs w:val="22"/>
          <w:lang w:eastAsia="fr-FR"/>
        </w:rPr>
        <w:t>La cartographie automatisée (Quand la lecture n’est plus possible, compte-tenu du nombre de brevets)</w:t>
      </w:r>
    </w:p>
    <w:p w14:paraId="0FF3651C" w14:textId="4AB5E02F" w:rsidR="007162E8" w:rsidRPr="007162E8" w:rsidRDefault="007162E8" w:rsidP="00C52306">
      <w:pPr>
        <w:pStyle w:val="Paragraphedeliste"/>
        <w:numPr>
          <w:ilvl w:val="1"/>
          <w:numId w:val="16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7162E8">
        <w:rPr>
          <w:rFonts w:ascii="Arial" w:eastAsia="+mn-ea" w:hAnsi="Arial" w:cs="Arial"/>
          <w:color w:val="000000"/>
          <w:sz w:val="22"/>
          <w:szCs w:val="22"/>
          <w:lang w:eastAsia="fr-FR"/>
        </w:rPr>
        <w:t>Pourquoi ? Pour qui ?</w:t>
      </w:r>
    </w:p>
    <w:p w14:paraId="1172EDD2" w14:textId="77777777" w:rsidR="009E3825" w:rsidRPr="00A5263A" w:rsidRDefault="009E3825" w:rsidP="00C52306">
      <w:pPr>
        <w:pStyle w:val="Paragraphedeliste"/>
        <w:numPr>
          <w:ilvl w:val="1"/>
          <w:numId w:val="16"/>
        </w:numPr>
        <w:jc w:val="both"/>
        <w:rPr>
          <w:rFonts w:ascii="Arial" w:eastAsia="+mn-ea" w:hAnsi="Arial" w:cs="Arial"/>
          <w:sz w:val="22"/>
          <w:szCs w:val="22"/>
          <w:lang w:eastAsia="fr-FR"/>
        </w:rPr>
      </w:pPr>
      <w:r w:rsidRPr="00A5263A">
        <w:rPr>
          <w:rFonts w:ascii="Arial" w:eastAsia="+mn-ea" w:hAnsi="Arial" w:cs="Arial"/>
          <w:sz w:val="22"/>
          <w:szCs w:val="22"/>
          <w:lang w:eastAsia="fr-FR"/>
        </w:rPr>
        <w:t>Exemples d’outils gratuits et payants : avantages, inconvénients et limites</w:t>
      </w:r>
    </w:p>
    <w:p w14:paraId="1E66DC8B" w14:textId="06C3B0B6" w:rsidR="007162E8" w:rsidRPr="00FD754B" w:rsidRDefault="009E3825" w:rsidP="00FD754B">
      <w:pPr>
        <w:pStyle w:val="Paragraphedeliste"/>
        <w:numPr>
          <w:ilvl w:val="1"/>
          <w:numId w:val="16"/>
        </w:numPr>
        <w:jc w:val="both"/>
        <w:rPr>
          <w:rFonts w:ascii="Arial" w:eastAsia="+mn-ea" w:hAnsi="Arial" w:cs="Arial"/>
          <w:sz w:val="22"/>
          <w:szCs w:val="22"/>
          <w:lang w:eastAsia="fr-FR"/>
        </w:rPr>
      </w:pPr>
      <w:r w:rsidRPr="00A5263A">
        <w:rPr>
          <w:rFonts w:ascii="Arial" w:eastAsia="+mn-ea" w:hAnsi="Arial" w:cs="Arial"/>
          <w:sz w:val="22"/>
          <w:szCs w:val="22"/>
          <w:lang w:eastAsia="fr-FR"/>
        </w:rPr>
        <w:t xml:space="preserve">Présentation de Patent2Net : </w:t>
      </w:r>
      <w:r w:rsidR="00331C15">
        <w:rPr>
          <w:rFonts w:ascii="Arial" w:eastAsia="+mn-ea" w:hAnsi="Arial" w:cs="Arial"/>
          <w:lang w:eastAsia="fr-FR"/>
        </w:rPr>
        <w:t>p</w:t>
      </w:r>
      <w:r w:rsidR="0025721B" w:rsidRPr="00FD754B">
        <w:rPr>
          <w:rFonts w:ascii="Arial" w:eastAsia="+mn-ea" w:hAnsi="Arial" w:cs="Arial"/>
          <w:lang w:eastAsia="fr-FR"/>
        </w:rPr>
        <w:t>rincipales fonctionnalités, spécificités et avantages</w:t>
      </w:r>
      <w:r w:rsidR="00FD754B">
        <w:rPr>
          <w:rFonts w:ascii="Arial" w:eastAsia="+mn-ea" w:hAnsi="Arial" w:cs="Arial"/>
          <w:lang w:eastAsia="fr-FR"/>
        </w:rPr>
        <w:t xml:space="preserve"> de la solution</w:t>
      </w:r>
    </w:p>
    <w:p w14:paraId="7E6B1C6C" w14:textId="2E44BF2D" w:rsidR="00C73FE3" w:rsidRDefault="00C73FE3" w:rsidP="00C73FE3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  <w:r>
        <w:rPr>
          <w:rFonts w:ascii="Arial" w:eastAsia="+mn-ea" w:hAnsi="Arial" w:cs="Arial"/>
          <w:b/>
          <w:color w:val="000000"/>
          <w:lang w:eastAsia="fr-FR"/>
        </w:rPr>
        <w:t>Après-midi : 14h-17h30 - P</w:t>
      </w:r>
      <w:r w:rsidRPr="00106D41">
        <w:rPr>
          <w:rFonts w:ascii="Arial" w:eastAsia="+mn-ea" w:hAnsi="Arial" w:cs="Arial"/>
          <w:b/>
          <w:color w:val="000000"/>
          <w:lang w:eastAsia="fr-FR"/>
        </w:rPr>
        <w:t>ause-café prévue</w:t>
      </w:r>
      <w:r>
        <w:rPr>
          <w:rFonts w:ascii="Arial" w:eastAsia="+mn-ea" w:hAnsi="Arial" w:cs="Arial"/>
          <w:b/>
          <w:color w:val="000000"/>
          <w:lang w:eastAsia="fr-FR"/>
        </w:rPr>
        <w:t xml:space="preserve"> </w:t>
      </w:r>
      <w:r w:rsidRPr="00106D41">
        <w:rPr>
          <w:rFonts w:ascii="Arial" w:eastAsia="+mn-ea" w:hAnsi="Arial" w:cs="Arial"/>
          <w:b/>
          <w:color w:val="000000"/>
          <w:lang w:eastAsia="fr-FR"/>
        </w:rPr>
        <w:t>vers 1</w:t>
      </w:r>
      <w:r>
        <w:rPr>
          <w:rFonts w:ascii="Arial" w:eastAsia="+mn-ea" w:hAnsi="Arial" w:cs="Arial"/>
          <w:b/>
          <w:color w:val="000000"/>
          <w:lang w:eastAsia="fr-FR"/>
        </w:rPr>
        <w:t>5</w:t>
      </w:r>
      <w:r w:rsidRPr="00106D41">
        <w:rPr>
          <w:rFonts w:ascii="Arial" w:eastAsia="+mn-ea" w:hAnsi="Arial" w:cs="Arial"/>
          <w:b/>
          <w:color w:val="000000"/>
          <w:lang w:eastAsia="fr-FR"/>
        </w:rPr>
        <w:t>h30-</w:t>
      </w:r>
      <w:r>
        <w:rPr>
          <w:rFonts w:ascii="Arial" w:eastAsia="+mn-ea" w:hAnsi="Arial" w:cs="Arial"/>
          <w:b/>
          <w:color w:val="000000"/>
          <w:lang w:eastAsia="fr-FR"/>
        </w:rPr>
        <w:t>16</w:t>
      </w:r>
      <w:r w:rsidRPr="00106D41">
        <w:rPr>
          <w:rFonts w:ascii="Arial" w:eastAsia="+mn-ea" w:hAnsi="Arial" w:cs="Arial"/>
          <w:b/>
          <w:color w:val="000000"/>
          <w:lang w:eastAsia="fr-FR"/>
        </w:rPr>
        <w:t>h00</w:t>
      </w:r>
      <w:r>
        <w:rPr>
          <w:rFonts w:ascii="Arial" w:eastAsia="+mn-ea" w:hAnsi="Arial" w:cs="Arial"/>
          <w:b/>
          <w:color w:val="000000"/>
          <w:lang w:eastAsia="fr-FR"/>
        </w:rPr>
        <w:t xml:space="preserve"> </w:t>
      </w:r>
    </w:p>
    <w:p w14:paraId="22D62BA8" w14:textId="77777777" w:rsidR="00A4305C" w:rsidRPr="00A035B4" w:rsidRDefault="00A4305C" w:rsidP="00C73FE3">
      <w:pPr>
        <w:rPr>
          <w:rFonts w:ascii="Arial" w:eastAsia="+mn-ea" w:hAnsi="Arial" w:cs="Arial"/>
          <w:color w:val="000000"/>
          <w:sz w:val="10"/>
          <w:szCs w:val="10"/>
          <w:lang w:eastAsia="fr-FR"/>
        </w:rPr>
      </w:pPr>
    </w:p>
    <w:p w14:paraId="0D559085" w14:textId="7CC49BA3" w:rsidR="002D1827" w:rsidRPr="00BB7624" w:rsidRDefault="002D1827" w:rsidP="00BB7624">
      <w:pPr>
        <w:pStyle w:val="Paragraphedeliste"/>
        <w:numPr>
          <w:ilvl w:val="0"/>
          <w:numId w:val="16"/>
        </w:numPr>
        <w:ind w:left="720"/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 xml:space="preserve">Analyse, cartographie automatique de </w:t>
      </w:r>
      <w:r w:rsidR="0025721B" w:rsidRPr="00BB7624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>brevets</w:t>
      </w:r>
      <w:r w:rsidR="0025721B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 xml:space="preserve"> (Suite)</w:t>
      </w:r>
    </w:p>
    <w:p w14:paraId="20EE0D29" w14:textId="75FD2AB3" w:rsidR="00A05024" w:rsidRPr="00A5263A" w:rsidRDefault="00A05024" w:rsidP="00C52306">
      <w:pPr>
        <w:pStyle w:val="Paragraphedeliste"/>
        <w:numPr>
          <w:ilvl w:val="0"/>
          <w:numId w:val="20"/>
        </w:numPr>
        <w:jc w:val="both"/>
        <w:rPr>
          <w:rFonts w:ascii="Arial" w:eastAsia="+mn-ea" w:hAnsi="Arial" w:cs="Arial"/>
          <w:sz w:val="22"/>
          <w:szCs w:val="22"/>
          <w:lang w:eastAsia="fr-FR"/>
        </w:rPr>
      </w:pPr>
      <w:r w:rsidRPr="00A5263A">
        <w:rPr>
          <w:rFonts w:ascii="Arial" w:eastAsia="+mn-ea" w:hAnsi="Arial" w:cs="Arial"/>
          <w:sz w:val="22"/>
          <w:szCs w:val="22"/>
          <w:lang w:eastAsia="fr-FR"/>
        </w:rPr>
        <w:t>Lire vite et bien et trouver rapidement des brevets</w:t>
      </w:r>
      <w:r w:rsidR="009E3825" w:rsidRPr="00A5263A">
        <w:rPr>
          <w:rFonts w:ascii="Arial" w:eastAsia="+mn-ea" w:hAnsi="Arial" w:cs="Arial"/>
          <w:sz w:val="22"/>
          <w:szCs w:val="22"/>
          <w:lang w:eastAsia="fr-FR"/>
        </w:rPr>
        <w:t xml:space="preserve"> </w:t>
      </w:r>
      <w:r w:rsidRPr="00A5263A">
        <w:rPr>
          <w:rFonts w:ascii="Arial" w:eastAsia="+mn-ea" w:hAnsi="Arial" w:cs="Arial"/>
          <w:sz w:val="22"/>
          <w:szCs w:val="22"/>
          <w:lang w:eastAsia="fr-FR"/>
        </w:rPr>
        <w:t xml:space="preserve">pertinents </w:t>
      </w:r>
      <w:r w:rsidR="00646FA4" w:rsidRPr="00A5263A">
        <w:rPr>
          <w:rFonts w:ascii="Arial" w:eastAsia="+mn-ea" w:hAnsi="Arial" w:cs="Arial"/>
          <w:sz w:val="22"/>
          <w:szCs w:val="22"/>
          <w:lang w:eastAsia="fr-FR"/>
        </w:rPr>
        <w:t>avec Patent2Net</w:t>
      </w:r>
    </w:p>
    <w:p w14:paraId="3A56D4B4" w14:textId="117B3617" w:rsidR="009E3825" w:rsidRPr="00A5263A" w:rsidRDefault="00C73891" w:rsidP="00C52306">
      <w:pPr>
        <w:pStyle w:val="Paragraphedeliste"/>
        <w:numPr>
          <w:ilvl w:val="0"/>
          <w:numId w:val="20"/>
        </w:numPr>
        <w:jc w:val="both"/>
        <w:rPr>
          <w:rFonts w:ascii="Arial" w:eastAsia="+mn-ea" w:hAnsi="Arial" w:cs="Arial"/>
          <w:sz w:val="22"/>
          <w:szCs w:val="22"/>
          <w:lang w:eastAsia="fr-FR"/>
        </w:rPr>
      </w:pPr>
      <w:r w:rsidRPr="00A5263A">
        <w:rPr>
          <w:rFonts w:ascii="Arial" w:eastAsia="+mn-ea" w:hAnsi="Arial" w:cs="Arial"/>
          <w:sz w:val="22"/>
          <w:szCs w:val="22"/>
          <w:lang w:eastAsia="fr-FR"/>
        </w:rPr>
        <w:t>Construire</w:t>
      </w:r>
      <w:r w:rsidR="009E3825" w:rsidRPr="00A5263A">
        <w:rPr>
          <w:rFonts w:ascii="Arial" w:eastAsia="+mn-ea" w:hAnsi="Arial" w:cs="Arial"/>
          <w:sz w:val="22"/>
          <w:szCs w:val="22"/>
          <w:lang w:eastAsia="fr-FR"/>
        </w:rPr>
        <w:t xml:space="preserve"> des cartographies brevets automatiques avec Patent2Net</w:t>
      </w:r>
    </w:p>
    <w:p w14:paraId="47D29F00" w14:textId="0AE2FB2E" w:rsidR="00C73891" w:rsidRPr="0056150F" w:rsidRDefault="00C73891" w:rsidP="00C52306">
      <w:pPr>
        <w:pStyle w:val="Paragraphedeliste"/>
        <w:numPr>
          <w:ilvl w:val="0"/>
          <w:numId w:val="20"/>
        </w:numPr>
        <w:jc w:val="both"/>
        <w:rPr>
          <w:rFonts w:ascii="Arial" w:eastAsia="+mn-ea" w:hAnsi="Arial" w:cs="Arial"/>
          <w:sz w:val="22"/>
          <w:szCs w:val="22"/>
          <w:lang w:eastAsia="fr-FR"/>
        </w:rPr>
      </w:pPr>
      <w:r w:rsidRPr="00A5263A">
        <w:rPr>
          <w:rFonts w:ascii="Arial" w:eastAsia="+mn-ea" w:hAnsi="Arial" w:cs="Arial"/>
          <w:sz w:val="22"/>
          <w:szCs w:val="22"/>
          <w:lang w:eastAsia="fr-FR"/>
        </w:rPr>
        <w:t xml:space="preserve">Visualiser </w:t>
      </w:r>
      <w:r w:rsidR="007B09CE">
        <w:rPr>
          <w:rFonts w:ascii="Arial" w:eastAsia="+mn-ea" w:hAnsi="Arial" w:cs="Arial"/>
          <w:sz w:val="22"/>
          <w:szCs w:val="22"/>
          <w:lang w:eastAsia="fr-FR"/>
        </w:rPr>
        <w:t xml:space="preserve">les </w:t>
      </w:r>
      <w:r w:rsidR="007B09CE" w:rsidRPr="007B09CE">
        <w:rPr>
          <w:rFonts w:ascii="Arial" w:eastAsia="+mn-ea" w:hAnsi="Arial" w:cs="Arial"/>
          <w:sz w:val="22"/>
          <w:szCs w:val="22"/>
          <w:lang w:eastAsia="fr-FR"/>
        </w:rPr>
        <w:t>données brevet</w:t>
      </w:r>
      <w:r w:rsidR="007B09CE">
        <w:rPr>
          <w:rFonts w:ascii="Arial" w:eastAsia="+mn-ea" w:hAnsi="Arial" w:cs="Arial"/>
          <w:sz w:val="22"/>
          <w:szCs w:val="22"/>
          <w:lang w:eastAsia="fr-FR"/>
        </w:rPr>
        <w:t xml:space="preserve">s et </w:t>
      </w:r>
      <w:r w:rsidRPr="00A5263A">
        <w:rPr>
          <w:rFonts w:ascii="Arial" w:eastAsia="+mn-ea" w:hAnsi="Arial" w:cs="Arial"/>
          <w:sz w:val="22"/>
          <w:szCs w:val="22"/>
          <w:lang w:eastAsia="fr-FR"/>
        </w:rPr>
        <w:t xml:space="preserve">les réseaux </w:t>
      </w:r>
      <w:r w:rsidR="0056150F">
        <w:rPr>
          <w:rFonts w:ascii="Arial" w:eastAsia="+mn-ea" w:hAnsi="Arial" w:cs="Arial"/>
          <w:sz w:val="22"/>
          <w:szCs w:val="22"/>
          <w:lang w:eastAsia="fr-FR"/>
        </w:rPr>
        <w:t xml:space="preserve">de collaborations </w:t>
      </w:r>
      <w:r w:rsidR="007162E8" w:rsidRPr="00A5263A">
        <w:rPr>
          <w:rFonts w:ascii="Arial" w:eastAsia="+mn-ea" w:hAnsi="Arial" w:cs="Arial"/>
          <w:sz w:val="22"/>
          <w:szCs w:val="22"/>
          <w:lang w:eastAsia="fr-FR"/>
        </w:rPr>
        <w:t>(</w:t>
      </w:r>
      <w:r w:rsidRPr="00A5263A">
        <w:rPr>
          <w:rFonts w:ascii="Arial" w:eastAsia="+mn-ea" w:hAnsi="Arial" w:cs="Arial"/>
          <w:sz w:val="22"/>
          <w:szCs w:val="22"/>
          <w:lang w:eastAsia="fr-FR"/>
        </w:rPr>
        <w:t>qui travaille sur quoi, avec qui et pour</w:t>
      </w:r>
      <w:r w:rsidR="0056150F">
        <w:rPr>
          <w:rFonts w:ascii="Arial" w:eastAsia="+mn-ea" w:hAnsi="Arial" w:cs="Arial"/>
          <w:sz w:val="22"/>
          <w:szCs w:val="22"/>
          <w:lang w:eastAsia="fr-FR"/>
        </w:rPr>
        <w:t xml:space="preserve"> </w:t>
      </w:r>
      <w:r w:rsidRPr="007B09CE">
        <w:rPr>
          <w:rFonts w:ascii="Arial" w:eastAsia="+mn-ea" w:hAnsi="Arial" w:cs="Arial"/>
          <w:sz w:val="22"/>
          <w:szCs w:val="22"/>
          <w:lang w:eastAsia="fr-FR"/>
        </w:rPr>
        <w:t>qui et avec quelle expertise)</w:t>
      </w:r>
    </w:p>
    <w:p w14:paraId="286D84C6" w14:textId="6CC5B2A9" w:rsidR="00B42236" w:rsidRPr="00A5263A" w:rsidRDefault="009E3825" w:rsidP="00C52306">
      <w:pPr>
        <w:pStyle w:val="Paragraphedeliste"/>
        <w:numPr>
          <w:ilvl w:val="0"/>
          <w:numId w:val="20"/>
        </w:numPr>
        <w:jc w:val="both"/>
        <w:rPr>
          <w:rFonts w:ascii="Arial" w:eastAsia="+mn-ea" w:hAnsi="Arial" w:cs="Arial"/>
          <w:sz w:val="22"/>
          <w:szCs w:val="22"/>
          <w:lang w:eastAsia="fr-FR"/>
        </w:rPr>
      </w:pPr>
      <w:r w:rsidRPr="00A5263A">
        <w:rPr>
          <w:rFonts w:ascii="Arial" w:eastAsia="+mn-ea" w:hAnsi="Arial" w:cs="Arial"/>
          <w:sz w:val="22"/>
          <w:szCs w:val="22"/>
          <w:lang w:eastAsia="fr-FR"/>
        </w:rPr>
        <w:lastRenderedPageBreak/>
        <w:t>Interpréter</w:t>
      </w:r>
      <w:r w:rsidR="001E7156">
        <w:rPr>
          <w:rFonts w:ascii="Arial" w:eastAsia="+mn-ea" w:hAnsi="Arial" w:cs="Arial"/>
          <w:sz w:val="22"/>
          <w:szCs w:val="22"/>
          <w:lang w:eastAsia="fr-FR"/>
        </w:rPr>
        <w:t xml:space="preserve"> </w:t>
      </w:r>
      <w:r w:rsidRPr="00A5263A">
        <w:rPr>
          <w:rFonts w:ascii="Arial" w:eastAsia="+mn-ea" w:hAnsi="Arial" w:cs="Arial"/>
          <w:sz w:val="22"/>
          <w:szCs w:val="22"/>
          <w:lang w:eastAsia="fr-FR"/>
        </w:rPr>
        <w:t>les résultats</w:t>
      </w:r>
      <w:r w:rsidR="00E95B84">
        <w:rPr>
          <w:rFonts w:ascii="Arial" w:eastAsia="+mn-ea" w:hAnsi="Arial" w:cs="Arial"/>
          <w:sz w:val="22"/>
          <w:szCs w:val="22"/>
          <w:lang w:eastAsia="fr-FR"/>
        </w:rPr>
        <w:t xml:space="preserve">, </w:t>
      </w:r>
      <w:r w:rsidRPr="00A5263A">
        <w:rPr>
          <w:rFonts w:ascii="Arial" w:eastAsia="+mn-ea" w:hAnsi="Arial" w:cs="Arial"/>
          <w:sz w:val="22"/>
          <w:szCs w:val="22"/>
          <w:lang w:eastAsia="fr-FR"/>
        </w:rPr>
        <w:t>d</w:t>
      </w:r>
      <w:r w:rsidR="00B42236" w:rsidRPr="00A5263A">
        <w:rPr>
          <w:rFonts w:ascii="Arial" w:eastAsia="+mn-ea" w:hAnsi="Arial" w:cs="Arial"/>
          <w:sz w:val="22"/>
          <w:szCs w:val="22"/>
          <w:lang w:eastAsia="fr-FR"/>
        </w:rPr>
        <w:t xml:space="preserve">étecter des technologies émergentes et </w:t>
      </w:r>
      <w:r w:rsidR="00E764D6">
        <w:rPr>
          <w:rFonts w:ascii="Arial" w:eastAsia="+mn-ea" w:hAnsi="Arial" w:cs="Arial"/>
          <w:sz w:val="22"/>
          <w:szCs w:val="22"/>
          <w:lang w:eastAsia="fr-FR"/>
        </w:rPr>
        <w:t xml:space="preserve">identifier les </w:t>
      </w:r>
      <w:r w:rsidR="00E764D6" w:rsidRPr="00E764D6">
        <w:rPr>
          <w:rFonts w:ascii="Arial" w:eastAsia="+mn-ea" w:hAnsi="Arial" w:cs="Arial"/>
          <w:sz w:val="22"/>
          <w:szCs w:val="22"/>
          <w:lang w:eastAsia="fr-FR"/>
        </w:rPr>
        <w:t>tendances</w:t>
      </w:r>
    </w:p>
    <w:p w14:paraId="6186891F" w14:textId="15B29652" w:rsidR="002D1827" w:rsidRDefault="002D1827" w:rsidP="00C52306">
      <w:pPr>
        <w:pStyle w:val="Paragraphedeliste"/>
        <w:numPr>
          <w:ilvl w:val="0"/>
          <w:numId w:val="20"/>
        </w:numPr>
        <w:jc w:val="both"/>
        <w:rPr>
          <w:rFonts w:ascii="Arial" w:eastAsia="+mn-ea" w:hAnsi="Arial" w:cs="Arial"/>
          <w:sz w:val="22"/>
          <w:szCs w:val="22"/>
          <w:lang w:eastAsia="fr-FR"/>
        </w:rPr>
      </w:pPr>
      <w:r w:rsidRPr="00A5263A">
        <w:rPr>
          <w:rFonts w:ascii="Arial" w:eastAsia="+mn-ea" w:hAnsi="Arial" w:cs="Arial"/>
          <w:sz w:val="22"/>
          <w:szCs w:val="22"/>
          <w:lang w:eastAsia="fr-FR"/>
        </w:rPr>
        <w:t>Surveiller les acteurs et concurrents</w:t>
      </w:r>
    </w:p>
    <w:p w14:paraId="15D260B5" w14:textId="788CBCBF" w:rsidR="007B09CE" w:rsidRDefault="001E7156" w:rsidP="00C52306">
      <w:pPr>
        <w:pStyle w:val="Paragraphedeliste"/>
        <w:numPr>
          <w:ilvl w:val="0"/>
          <w:numId w:val="20"/>
        </w:numPr>
        <w:jc w:val="both"/>
        <w:rPr>
          <w:rFonts w:ascii="Arial" w:eastAsia="+mn-ea" w:hAnsi="Arial" w:cs="Arial"/>
          <w:sz w:val="22"/>
          <w:szCs w:val="22"/>
          <w:lang w:eastAsia="fr-FR"/>
        </w:rPr>
      </w:pPr>
      <w:r>
        <w:rPr>
          <w:rFonts w:ascii="Arial" w:eastAsia="+mn-ea" w:hAnsi="Arial" w:cs="Arial"/>
          <w:sz w:val="22"/>
          <w:szCs w:val="22"/>
          <w:lang w:eastAsia="fr-FR"/>
        </w:rPr>
        <w:t xml:space="preserve">Trouver </w:t>
      </w:r>
      <w:r w:rsidR="007B09CE" w:rsidRPr="007B09CE">
        <w:rPr>
          <w:rFonts w:ascii="Arial" w:eastAsia="+mn-ea" w:hAnsi="Arial" w:cs="Arial"/>
          <w:sz w:val="22"/>
          <w:szCs w:val="22"/>
          <w:lang w:eastAsia="fr-FR"/>
        </w:rPr>
        <w:t>de nouveaux marchés</w:t>
      </w:r>
      <w:r w:rsidR="007B09CE">
        <w:rPr>
          <w:rFonts w:ascii="Arial" w:eastAsia="+mn-ea" w:hAnsi="Arial" w:cs="Arial"/>
          <w:sz w:val="22"/>
          <w:szCs w:val="22"/>
          <w:lang w:eastAsia="fr-FR"/>
        </w:rPr>
        <w:t xml:space="preserve"> et </w:t>
      </w:r>
      <w:r w:rsidR="007B09CE" w:rsidRPr="007B09CE">
        <w:rPr>
          <w:rFonts w:ascii="Arial" w:eastAsia="+mn-ea" w:hAnsi="Arial" w:cs="Arial"/>
          <w:sz w:val="22"/>
          <w:szCs w:val="22"/>
          <w:lang w:eastAsia="fr-FR"/>
        </w:rPr>
        <w:t>applications</w:t>
      </w:r>
    </w:p>
    <w:p w14:paraId="3814479B" w14:textId="485A79A4" w:rsidR="00E764D6" w:rsidRPr="00E764D6" w:rsidRDefault="00E764D6" w:rsidP="00C52306">
      <w:pPr>
        <w:pStyle w:val="Paragraphedeliste"/>
        <w:numPr>
          <w:ilvl w:val="0"/>
          <w:numId w:val="20"/>
        </w:numPr>
        <w:jc w:val="both"/>
        <w:rPr>
          <w:rFonts w:ascii="Arial" w:eastAsia="+mn-ea" w:hAnsi="Arial" w:cs="Arial"/>
          <w:sz w:val="22"/>
          <w:szCs w:val="22"/>
          <w:lang w:eastAsia="fr-FR"/>
        </w:rPr>
      </w:pPr>
      <w:r w:rsidRPr="00E764D6">
        <w:rPr>
          <w:rFonts w:ascii="Arial" w:eastAsia="+mn-ea" w:hAnsi="Arial" w:cs="Arial"/>
          <w:sz w:val="22"/>
          <w:szCs w:val="22"/>
          <w:lang w:eastAsia="fr-FR"/>
        </w:rPr>
        <w:t>Études de cas en groupe</w:t>
      </w:r>
      <w:r>
        <w:rPr>
          <w:rFonts w:ascii="Arial" w:eastAsia="+mn-ea" w:hAnsi="Arial" w:cs="Arial"/>
          <w:sz w:val="22"/>
          <w:szCs w:val="22"/>
          <w:lang w:eastAsia="fr-FR"/>
        </w:rPr>
        <w:t xml:space="preserve"> réalisées </w:t>
      </w:r>
      <w:r w:rsidR="0055629F">
        <w:rPr>
          <w:rFonts w:ascii="Arial" w:eastAsia="+mn-ea" w:hAnsi="Arial" w:cs="Arial"/>
          <w:sz w:val="22"/>
          <w:szCs w:val="22"/>
          <w:lang w:eastAsia="fr-FR"/>
        </w:rPr>
        <w:t>à l’aide</w:t>
      </w:r>
      <w:r>
        <w:rPr>
          <w:rFonts w:ascii="Arial" w:eastAsia="+mn-ea" w:hAnsi="Arial" w:cs="Arial"/>
          <w:sz w:val="22"/>
          <w:szCs w:val="22"/>
          <w:lang w:eastAsia="fr-FR"/>
        </w:rPr>
        <w:t xml:space="preserve"> </w:t>
      </w:r>
      <w:r w:rsidR="001C4D49">
        <w:rPr>
          <w:rFonts w:ascii="Arial" w:eastAsia="+mn-ea" w:hAnsi="Arial" w:cs="Arial"/>
          <w:sz w:val="22"/>
          <w:szCs w:val="22"/>
          <w:lang w:eastAsia="fr-FR"/>
        </w:rPr>
        <w:t xml:space="preserve">de </w:t>
      </w:r>
      <w:r w:rsidRPr="00A5263A">
        <w:rPr>
          <w:rFonts w:ascii="Arial" w:eastAsia="+mn-ea" w:hAnsi="Arial" w:cs="Arial"/>
          <w:sz w:val="22"/>
          <w:szCs w:val="22"/>
          <w:lang w:eastAsia="fr-FR"/>
        </w:rPr>
        <w:t>Patent2Net</w:t>
      </w:r>
    </w:p>
    <w:p w14:paraId="16BA4055" w14:textId="77777777" w:rsidR="00C73FE3" w:rsidRDefault="00C73FE3" w:rsidP="00C52306">
      <w:pPr>
        <w:pStyle w:val="Paragraphedeliste"/>
        <w:ind w:left="1080"/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</w:p>
    <w:p w14:paraId="798E3CC4" w14:textId="77777777" w:rsidR="002D5970" w:rsidRDefault="00C73FE3" w:rsidP="00C52306">
      <w:pPr>
        <w:pStyle w:val="Paragraphedeliste"/>
        <w:numPr>
          <w:ilvl w:val="0"/>
          <w:numId w:val="16"/>
        </w:numPr>
        <w:ind w:left="720"/>
        <w:jc w:val="both"/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</w:pPr>
      <w:r w:rsidRPr="00BF49EF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>Travaux pratiques</w:t>
      </w:r>
    </w:p>
    <w:p w14:paraId="784DB86D" w14:textId="5FB2FA82" w:rsidR="00C52306" w:rsidRDefault="002D5970" w:rsidP="00C73FE3">
      <w:pPr>
        <w:pStyle w:val="Paragraphedeliste"/>
        <w:numPr>
          <w:ilvl w:val="0"/>
          <w:numId w:val="20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2D5970">
        <w:rPr>
          <w:rFonts w:ascii="Arial" w:eastAsia="+mn-ea" w:hAnsi="Arial" w:cs="Arial"/>
          <w:color w:val="000000"/>
          <w:sz w:val="22"/>
          <w:szCs w:val="22"/>
          <w:lang w:eastAsia="fr-FR"/>
        </w:rPr>
        <w:t>Exercices</w:t>
      </w:r>
      <w:r w:rsidR="00BF49EF" w:rsidRPr="002D5970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 individuels et collectifs. Travail sur des cas réels et sur des problématiques des participants.</w:t>
      </w:r>
      <w:r w:rsidR="006D1232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  </w:t>
      </w:r>
    </w:p>
    <w:p w14:paraId="70413C1E" w14:textId="77777777" w:rsidR="000061FF" w:rsidRPr="000061FF" w:rsidRDefault="000061FF" w:rsidP="000061FF">
      <w:pPr>
        <w:pStyle w:val="Paragraphedeliste"/>
        <w:ind w:left="1080"/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</w:p>
    <w:p w14:paraId="5E2FCC1E" w14:textId="69A7E639" w:rsidR="004A3DBB" w:rsidRPr="00990907" w:rsidRDefault="007F78DA" w:rsidP="00A4305C">
      <w:pPr>
        <w:pStyle w:val="Paragraphedeliste"/>
        <w:ind w:left="0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990907">
        <w:rPr>
          <w:rFonts w:ascii="Arial" w:hAnsi="Arial" w:cs="Arial"/>
          <w:b/>
          <w:color w:val="0070C0"/>
          <w:sz w:val="22"/>
          <w:szCs w:val="22"/>
        </w:rPr>
        <w:t>MODULE 2 - VEILLE CONCURRENTIELLE ET TECHNOLOGIQUE</w:t>
      </w:r>
      <w:r w:rsidR="00FC06E3" w:rsidRPr="00990907">
        <w:rPr>
          <w:rFonts w:ascii="Arial" w:hAnsi="Arial" w:cs="Arial"/>
          <w:b/>
          <w:color w:val="0070C0"/>
          <w:sz w:val="22"/>
          <w:szCs w:val="22"/>
        </w:rPr>
        <w:t xml:space="preserve"> – </w:t>
      </w:r>
      <w:r w:rsidR="00FC06E3" w:rsidRPr="00990907">
        <w:rPr>
          <w:rFonts w:ascii="Arial" w:hAnsi="Arial" w:cs="Arial"/>
          <w:b/>
          <w:i/>
          <w:color w:val="0070C0"/>
          <w:sz w:val="22"/>
          <w:szCs w:val="22"/>
        </w:rPr>
        <w:t>1,5 jours</w:t>
      </w:r>
      <w:r w:rsidR="00E96CD4" w:rsidRPr="00990907">
        <w:rPr>
          <w:rFonts w:ascii="Arial" w:hAnsi="Arial" w:cs="Arial"/>
          <w:b/>
          <w:i/>
          <w:color w:val="0070C0"/>
          <w:sz w:val="22"/>
          <w:szCs w:val="22"/>
        </w:rPr>
        <w:t xml:space="preserve"> (1</w:t>
      </w:r>
      <w:r w:rsidR="004B3B0A" w:rsidRPr="00990907">
        <w:rPr>
          <w:rFonts w:ascii="Arial" w:hAnsi="Arial" w:cs="Arial"/>
          <w:b/>
          <w:i/>
          <w:color w:val="0070C0"/>
          <w:sz w:val="22"/>
          <w:szCs w:val="22"/>
        </w:rPr>
        <w:t>9 et 20 septembre 2019)</w:t>
      </w:r>
    </w:p>
    <w:p w14:paraId="6AB68A80" w14:textId="77777777" w:rsidR="004A3DBB" w:rsidRPr="00BB7624" w:rsidRDefault="004A3DBB" w:rsidP="00C52306">
      <w:pPr>
        <w:ind w:right="142"/>
        <w:jc w:val="both"/>
        <w:rPr>
          <w:rFonts w:ascii="Arial" w:hAnsi="Arial" w:cs="Arial"/>
        </w:rPr>
      </w:pPr>
      <w:r w:rsidRPr="00BB7624">
        <w:rPr>
          <w:rFonts w:ascii="Arial" w:hAnsi="Arial" w:cs="Arial"/>
          <w:b/>
        </w:rPr>
        <w:t>Objectif de formation</w:t>
      </w:r>
      <w:r w:rsidR="009A1F3A" w:rsidRPr="00BB7624">
        <w:rPr>
          <w:rFonts w:ascii="Arial" w:hAnsi="Arial" w:cs="Arial"/>
          <w:b/>
        </w:rPr>
        <w:t xml:space="preserve"> : </w:t>
      </w:r>
      <w:r w:rsidRPr="00BB7624">
        <w:rPr>
          <w:rFonts w:ascii="Arial" w:hAnsi="Arial" w:cs="Arial"/>
        </w:rPr>
        <w:t>Organiser et réussir sa veille concurrentielle</w:t>
      </w:r>
      <w:r w:rsidR="001F0C38" w:rsidRPr="00BB7624">
        <w:rPr>
          <w:rFonts w:ascii="Arial" w:hAnsi="Arial" w:cs="Arial"/>
        </w:rPr>
        <w:t xml:space="preserve"> et technologique</w:t>
      </w:r>
    </w:p>
    <w:p w14:paraId="77EC52B9" w14:textId="77777777" w:rsidR="00FC06E3" w:rsidRPr="00BB7624" w:rsidRDefault="00FC06E3" w:rsidP="00C52306">
      <w:pPr>
        <w:jc w:val="both"/>
        <w:rPr>
          <w:rFonts w:ascii="Arial" w:hAnsi="Arial" w:cs="Arial"/>
          <w:b/>
        </w:rPr>
      </w:pPr>
      <w:r w:rsidRPr="00BB7624">
        <w:rPr>
          <w:rFonts w:ascii="Arial" w:hAnsi="Arial" w:cs="Arial"/>
          <w:b/>
        </w:rPr>
        <w:t xml:space="preserve">Animateur : Rachid </w:t>
      </w:r>
      <w:proofErr w:type="spellStart"/>
      <w:r w:rsidRPr="00BB7624">
        <w:rPr>
          <w:rFonts w:ascii="Arial" w:hAnsi="Arial" w:cs="Arial"/>
          <w:b/>
        </w:rPr>
        <w:t>Alhiane</w:t>
      </w:r>
      <w:proofErr w:type="spellEnd"/>
    </w:p>
    <w:p w14:paraId="402E7792" w14:textId="77777777" w:rsidR="004A3DBB" w:rsidRPr="00BB7624" w:rsidRDefault="004A3DBB" w:rsidP="00C52306">
      <w:pPr>
        <w:ind w:right="142"/>
        <w:jc w:val="both"/>
        <w:rPr>
          <w:rFonts w:ascii="Arial" w:hAnsi="Arial" w:cs="Arial"/>
          <w:b/>
        </w:rPr>
      </w:pPr>
      <w:r w:rsidRPr="00BB7624">
        <w:rPr>
          <w:rFonts w:ascii="Arial" w:hAnsi="Arial" w:cs="Arial"/>
          <w:b/>
        </w:rPr>
        <w:t xml:space="preserve">Objectifs pédagogiques : </w:t>
      </w:r>
      <w:r w:rsidRPr="00BB7624">
        <w:rPr>
          <w:rFonts w:ascii="Arial" w:hAnsi="Arial" w:cs="Arial"/>
        </w:rPr>
        <w:t>A la fin de la formation, chaque participant sera capable :</w:t>
      </w:r>
    </w:p>
    <w:p w14:paraId="51ADF953" w14:textId="77777777" w:rsidR="004A3DBB" w:rsidRPr="00BB7624" w:rsidRDefault="004A3DBB" w:rsidP="00C52306">
      <w:pPr>
        <w:pStyle w:val="Paragraphedeliste"/>
        <w:numPr>
          <w:ilvl w:val="0"/>
          <w:numId w:val="9"/>
        </w:numPr>
        <w:ind w:right="142"/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>Identifier et surveiller ses concurrents</w:t>
      </w:r>
    </w:p>
    <w:p w14:paraId="1A42C477" w14:textId="77777777" w:rsidR="004A3DBB" w:rsidRPr="00BB7624" w:rsidRDefault="004A3DBB" w:rsidP="00C52306">
      <w:pPr>
        <w:pStyle w:val="Paragraphedeliste"/>
        <w:numPr>
          <w:ilvl w:val="0"/>
          <w:numId w:val="9"/>
        </w:numPr>
        <w:ind w:right="142"/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>Organiser une veille concurrentielle</w:t>
      </w:r>
      <w:r w:rsidR="00C257CE" w:rsidRPr="00BB7624">
        <w:rPr>
          <w:rFonts w:ascii="Arial" w:hAnsi="Arial" w:cs="Arial"/>
          <w:sz w:val="22"/>
          <w:szCs w:val="22"/>
        </w:rPr>
        <w:t xml:space="preserve"> et technologique</w:t>
      </w:r>
      <w:r w:rsidRPr="00BB7624">
        <w:rPr>
          <w:rFonts w:ascii="Arial" w:hAnsi="Arial" w:cs="Arial"/>
          <w:sz w:val="22"/>
          <w:szCs w:val="22"/>
        </w:rPr>
        <w:t xml:space="preserve"> sur internet. </w:t>
      </w:r>
    </w:p>
    <w:p w14:paraId="0E77BE82" w14:textId="77777777" w:rsidR="004A3DBB" w:rsidRPr="00BB7624" w:rsidRDefault="004A3DBB" w:rsidP="00C52306">
      <w:pPr>
        <w:pStyle w:val="Paragraphedeliste"/>
        <w:numPr>
          <w:ilvl w:val="0"/>
          <w:numId w:val="9"/>
        </w:numPr>
        <w:ind w:right="142"/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 xml:space="preserve">Acquérir la méthodologie d’une démarche de </w:t>
      </w:r>
      <w:r w:rsidR="00C257CE" w:rsidRPr="00BB7624">
        <w:rPr>
          <w:rFonts w:ascii="Arial" w:hAnsi="Arial" w:cs="Arial"/>
          <w:sz w:val="22"/>
          <w:szCs w:val="22"/>
        </w:rPr>
        <w:t>v</w:t>
      </w:r>
      <w:r w:rsidRPr="00BB7624">
        <w:rPr>
          <w:rFonts w:ascii="Arial" w:hAnsi="Arial" w:cs="Arial"/>
          <w:sz w:val="22"/>
          <w:szCs w:val="22"/>
        </w:rPr>
        <w:t xml:space="preserve">eille </w:t>
      </w:r>
      <w:r w:rsidR="00C257CE" w:rsidRPr="00BB7624">
        <w:rPr>
          <w:rFonts w:ascii="Arial" w:hAnsi="Arial" w:cs="Arial"/>
          <w:sz w:val="22"/>
          <w:szCs w:val="22"/>
        </w:rPr>
        <w:t>concurrentielle et technologique</w:t>
      </w:r>
    </w:p>
    <w:p w14:paraId="22D43A53" w14:textId="77777777" w:rsidR="004A3DBB" w:rsidRPr="00BB7624" w:rsidRDefault="004A3DBB" w:rsidP="00C52306">
      <w:pPr>
        <w:pStyle w:val="Paragraphedeliste"/>
        <w:numPr>
          <w:ilvl w:val="0"/>
          <w:numId w:val="9"/>
        </w:numPr>
        <w:ind w:right="142"/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>Identifier les sources d’information les plus pertinentes,</w:t>
      </w:r>
    </w:p>
    <w:p w14:paraId="42CE455D" w14:textId="77777777" w:rsidR="004A3DBB" w:rsidRPr="00BB7624" w:rsidRDefault="004A3DBB" w:rsidP="00C52306">
      <w:pPr>
        <w:pStyle w:val="Paragraphedeliste"/>
        <w:numPr>
          <w:ilvl w:val="0"/>
          <w:numId w:val="9"/>
        </w:numPr>
        <w:ind w:right="142"/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 xml:space="preserve">Connaître les outils gratuits de veille concurrentielle </w:t>
      </w:r>
      <w:r w:rsidR="00C257CE" w:rsidRPr="00BB7624">
        <w:rPr>
          <w:rFonts w:ascii="Arial" w:hAnsi="Arial" w:cs="Arial"/>
          <w:sz w:val="22"/>
          <w:szCs w:val="22"/>
        </w:rPr>
        <w:t xml:space="preserve">et technologique </w:t>
      </w:r>
      <w:r w:rsidRPr="00BB7624">
        <w:rPr>
          <w:rFonts w:ascii="Arial" w:hAnsi="Arial" w:cs="Arial"/>
          <w:sz w:val="22"/>
          <w:szCs w:val="22"/>
        </w:rPr>
        <w:t>et expérimenter leur mode de fonctionnement et d’utilisation.</w:t>
      </w:r>
    </w:p>
    <w:p w14:paraId="7E47D800" w14:textId="77777777" w:rsidR="004A3DBB" w:rsidRPr="00BB7624" w:rsidRDefault="004A3DBB" w:rsidP="00C52306">
      <w:pPr>
        <w:pStyle w:val="Paragraphedeliste"/>
        <w:numPr>
          <w:ilvl w:val="0"/>
          <w:numId w:val="9"/>
        </w:numPr>
        <w:ind w:right="142"/>
        <w:jc w:val="both"/>
        <w:rPr>
          <w:rFonts w:ascii="Arial" w:hAnsi="Arial" w:cs="Arial"/>
          <w:sz w:val="22"/>
          <w:szCs w:val="22"/>
        </w:rPr>
      </w:pPr>
      <w:r w:rsidRPr="00BB7624">
        <w:rPr>
          <w:rFonts w:ascii="Arial" w:hAnsi="Arial" w:cs="Arial"/>
          <w:sz w:val="22"/>
          <w:szCs w:val="22"/>
        </w:rPr>
        <w:t>Analyser et exploiter l’information concurrentielle.</w:t>
      </w:r>
    </w:p>
    <w:p w14:paraId="2EDF2413" w14:textId="77777777" w:rsidR="00BF49EF" w:rsidRPr="00C52306" w:rsidRDefault="00BF49EF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sz w:val="16"/>
          <w:szCs w:val="16"/>
          <w:lang w:eastAsia="fr-FR"/>
        </w:rPr>
      </w:pPr>
    </w:p>
    <w:p w14:paraId="25366253" w14:textId="069C225E" w:rsidR="00BB7624" w:rsidRDefault="00BB7624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  <w:r w:rsidRPr="000E06FA">
        <w:rPr>
          <w:rFonts w:ascii="Arial" w:eastAsia="+mn-ea" w:hAnsi="Arial" w:cs="Arial"/>
          <w:b/>
          <w:color w:val="000000"/>
          <w:lang w:eastAsia="fr-FR"/>
        </w:rPr>
        <w:t>Programme</w:t>
      </w:r>
      <w:r w:rsidR="000E06FA">
        <w:rPr>
          <w:rFonts w:ascii="Arial" w:eastAsia="+mn-ea" w:hAnsi="Arial" w:cs="Arial"/>
          <w:b/>
          <w:color w:val="000000"/>
          <w:lang w:eastAsia="fr-FR"/>
        </w:rPr>
        <w:t> :</w:t>
      </w:r>
    </w:p>
    <w:p w14:paraId="3266DA67" w14:textId="56B2E463" w:rsidR="008F06E1" w:rsidRDefault="008F06E1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</w:p>
    <w:p w14:paraId="27F09437" w14:textId="2A5B20D8" w:rsidR="002D23CB" w:rsidRPr="0035330F" w:rsidRDefault="002D23CB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i/>
          <w:iCs/>
          <w:color w:val="0070C0"/>
          <w:lang w:eastAsia="fr-FR"/>
        </w:rPr>
      </w:pPr>
      <w:r w:rsidRPr="0035330F">
        <w:rPr>
          <w:rFonts w:ascii="Arial" w:eastAsia="+mn-ea" w:hAnsi="Arial" w:cs="Arial"/>
          <w:b/>
          <w:i/>
          <w:iCs/>
          <w:color w:val="0070C0"/>
          <w:lang w:eastAsia="fr-FR"/>
        </w:rPr>
        <w:t>Jour 1</w:t>
      </w:r>
    </w:p>
    <w:p w14:paraId="0507CEF2" w14:textId="77777777" w:rsidR="00BF49EF" w:rsidRPr="00BF49EF" w:rsidRDefault="00BF49EF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i/>
          <w:iCs/>
          <w:color w:val="000000"/>
          <w:lang w:eastAsia="fr-FR"/>
        </w:rPr>
      </w:pPr>
    </w:p>
    <w:p w14:paraId="2AC33D25" w14:textId="6C457D83" w:rsidR="00106D41" w:rsidRDefault="00642063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  <w:r>
        <w:rPr>
          <w:rFonts w:ascii="Arial" w:eastAsia="+mn-ea" w:hAnsi="Arial" w:cs="Arial"/>
          <w:b/>
          <w:color w:val="000000"/>
          <w:lang w:eastAsia="fr-FR"/>
        </w:rPr>
        <w:t xml:space="preserve">Matin : </w:t>
      </w:r>
      <w:r w:rsidR="00EC5DF1">
        <w:rPr>
          <w:rFonts w:ascii="Arial" w:eastAsia="+mn-ea" w:hAnsi="Arial" w:cs="Arial"/>
          <w:b/>
          <w:color w:val="000000"/>
          <w:lang w:eastAsia="fr-FR"/>
        </w:rPr>
        <w:t>09h00-12h30</w:t>
      </w:r>
      <w:r w:rsidR="00106D41">
        <w:rPr>
          <w:rFonts w:ascii="Arial" w:eastAsia="+mn-ea" w:hAnsi="Arial" w:cs="Arial"/>
          <w:b/>
          <w:color w:val="000000"/>
          <w:lang w:eastAsia="fr-FR"/>
        </w:rPr>
        <w:t xml:space="preserve"> - P</w:t>
      </w:r>
      <w:r w:rsidR="00106D41" w:rsidRPr="00106D41">
        <w:rPr>
          <w:rFonts w:ascii="Arial" w:eastAsia="+mn-ea" w:hAnsi="Arial" w:cs="Arial"/>
          <w:b/>
          <w:color w:val="000000"/>
          <w:lang w:eastAsia="fr-FR"/>
        </w:rPr>
        <w:t>ause-café</w:t>
      </w:r>
      <w:r w:rsidR="00106D41">
        <w:rPr>
          <w:rFonts w:ascii="Arial" w:eastAsia="+mn-ea" w:hAnsi="Arial" w:cs="Arial"/>
          <w:b/>
          <w:color w:val="000000"/>
          <w:lang w:eastAsia="fr-FR"/>
        </w:rPr>
        <w:t xml:space="preserve"> </w:t>
      </w:r>
      <w:r w:rsidR="00106D41" w:rsidRPr="00106D41">
        <w:rPr>
          <w:rFonts w:ascii="Arial" w:eastAsia="+mn-ea" w:hAnsi="Arial" w:cs="Arial"/>
          <w:b/>
          <w:color w:val="000000"/>
          <w:lang w:eastAsia="fr-FR"/>
        </w:rPr>
        <w:t>prévue</w:t>
      </w:r>
      <w:r w:rsidR="00106D41">
        <w:rPr>
          <w:rFonts w:ascii="Arial" w:eastAsia="+mn-ea" w:hAnsi="Arial" w:cs="Arial"/>
          <w:b/>
          <w:color w:val="000000"/>
          <w:lang w:eastAsia="fr-FR"/>
        </w:rPr>
        <w:t xml:space="preserve"> </w:t>
      </w:r>
      <w:r w:rsidR="00106D41" w:rsidRPr="00106D41">
        <w:rPr>
          <w:rFonts w:ascii="Arial" w:eastAsia="+mn-ea" w:hAnsi="Arial" w:cs="Arial"/>
          <w:b/>
          <w:color w:val="000000"/>
          <w:lang w:eastAsia="fr-FR"/>
        </w:rPr>
        <w:t>vers 10h30-11h00</w:t>
      </w:r>
      <w:r w:rsidR="00106D41">
        <w:rPr>
          <w:rFonts w:ascii="Arial" w:eastAsia="+mn-ea" w:hAnsi="Arial" w:cs="Arial"/>
          <w:b/>
          <w:color w:val="000000"/>
          <w:lang w:eastAsia="fr-FR"/>
        </w:rPr>
        <w:t xml:space="preserve"> </w:t>
      </w:r>
    </w:p>
    <w:p w14:paraId="1724D12E" w14:textId="4BAC4441" w:rsidR="002D23CB" w:rsidRDefault="002D23CB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</w:p>
    <w:p w14:paraId="7A799CDC" w14:textId="77777777" w:rsidR="002D23CB" w:rsidRPr="00612D97" w:rsidRDefault="002D23CB" w:rsidP="00C52306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sz w:val="22"/>
          <w:lang w:eastAsia="fr-FR"/>
        </w:rPr>
      </w:pPr>
      <w:r w:rsidRPr="00612D97">
        <w:rPr>
          <w:rFonts w:ascii="Arial" w:eastAsia="+mn-ea" w:hAnsi="Arial" w:cs="Arial"/>
          <w:b/>
          <w:color w:val="000000"/>
          <w:sz w:val="22"/>
          <w:lang w:eastAsia="fr-FR"/>
        </w:rPr>
        <w:t>Introduction</w:t>
      </w:r>
    </w:p>
    <w:p w14:paraId="2683AB3F" w14:textId="77777777" w:rsidR="002D23CB" w:rsidRPr="00BB7624" w:rsidRDefault="002D23CB" w:rsidP="00C52306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Les principales méthodes d’analyse concurrentielle (SWOT, FCS, Forces de Porter, BMC…) et les types de veilles associées </w:t>
      </w:r>
    </w:p>
    <w:p w14:paraId="244D452A" w14:textId="77777777" w:rsidR="002D23CB" w:rsidRPr="00BB7624" w:rsidRDefault="002D23CB" w:rsidP="00C52306">
      <w:pPr>
        <w:autoSpaceDE w:val="0"/>
        <w:autoSpaceDN w:val="0"/>
        <w:adjustRightInd w:val="0"/>
        <w:spacing w:after="0"/>
        <w:ind w:left="360" w:right="142"/>
        <w:jc w:val="both"/>
        <w:rPr>
          <w:rFonts w:ascii="Arial" w:eastAsia="+mn-ea" w:hAnsi="Arial" w:cs="Arial"/>
          <w:color w:val="000000"/>
          <w:lang w:eastAsia="fr-FR"/>
        </w:rPr>
      </w:pPr>
    </w:p>
    <w:p w14:paraId="4363155A" w14:textId="77777777" w:rsidR="002D23CB" w:rsidRPr="00BB7624" w:rsidRDefault="002D23CB" w:rsidP="00C5230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>Mettre en place d'un dispositif de veille sur Internet</w:t>
      </w:r>
    </w:p>
    <w:p w14:paraId="4B370745" w14:textId="77777777" w:rsidR="002D23CB" w:rsidRPr="00BB7624" w:rsidRDefault="002D23CB" w:rsidP="00C52306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Le cycle de la veille : définition des besoins, collecte, traitement et diffusion des informations </w:t>
      </w:r>
    </w:p>
    <w:p w14:paraId="191EB949" w14:textId="77777777" w:rsidR="002D23CB" w:rsidRPr="00BB7624" w:rsidRDefault="002D23CB" w:rsidP="00C52306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Élaborer un plan de veille efficace </w:t>
      </w:r>
    </w:p>
    <w:p w14:paraId="4AB6E97B" w14:textId="77777777" w:rsidR="002D23CB" w:rsidRPr="00BB7624" w:rsidRDefault="002D23CB" w:rsidP="00C52306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Formuler une requête de recherche efficace (syntaxes d’interrogation, restrictions de recherche, opérateurs booléens…) </w:t>
      </w:r>
    </w:p>
    <w:p w14:paraId="13E74719" w14:textId="13E1D571" w:rsidR="00A5507B" w:rsidRPr="00A5507B" w:rsidRDefault="002D23CB" w:rsidP="00C52306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color w:val="000000"/>
          <w:sz w:val="22"/>
          <w:szCs w:val="22"/>
          <w:lang w:eastAsia="fr-FR"/>
        </w:rPr>
        <w:t>Éliminer les bruits autour des résultats</w:t>
      </w:r>
    </w:p>
    <w:p w14:paraId="7B600252" w14:textId="77777777" w:rsidR="00106D41" w:rsidRDefault="00106D41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</w:p>
    <w:p w14:paraId="6A0FB810" w14:textId="042EE43B" w:rsidR="00106D41" w:rsidRDefault="002D23CB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  <w:r>
        <w:rPr>
          <w:rFonts w:ascii="Arial" w:eastAsia="+mn-ea" w:hAnsi="Arial" w:cs="Arial"/>
          <w:b/>
          <w:color w:val="000000"/>
          <w:lang w:eastAsia="fr-FR"/>
        </w:rPr>
        <w:t>Après-midi</w:t>
      </w:r>
      <w:r w:rsidR="00EC5DF1">
        <w:rPr>
          <w:rFonts w:ascii="Arial" w:eastAsia="+mn-ea" w:hAnsi="Arial" w:cs="Arial"/>
          <w:b/>
          <w:color w:val="000000"/>
          <w:lang w:eastAsia="fr-FR"/>
        </w:rPr>
        <w:t> : 14h-17h30</w:t>
      </w:r>
      <w:r w:rsidR="00106D41">
        <w:rPr>
          <w:rFonts w:ascii="Arial" w:eastAsia="+mn-ea" w:hAnsi="Arial" w:cs="Arial"/>
          <w:b/>
          <w:color w:val="000000"/>
          <w:lang w:eastAsia="fr-FR"/>
        </w:rPr>
        <w:t xml:space="preserve"> - P</w:t>
      </w:r>
      <w:r w:rsidR="00106D41" w:rsidRPr="00106D41">
        <w:rPr>
          <w:rFonts w:ascii="Arial" w:eastAsia="+mn-ea" w:hAnsi="Arial" w:cs="Arial"/>
          <w:b/>
          <w:color w:val="000000"/>
          <w:lang w:eastAsia="fr-FR"/>
        </w:rPr>
        <w:t>ause-café prévue</w:t>
      </w:r>
      <w:r w:rsidR="00106D41">
        <w:rPr>
          <w:rFonts w:ascii="Arial" w:eastAsia="+mn-ea" w:hAnsi="Arial" w:cs="Arial"/>
          <w:b/>
          <w:color w:val="000000"/>
          <w:lang w:eastAsia="fr-FR"/>
        </w:rPr>
        <w:t xml:space="preserve"> </w:t>
      </w:r>
      <w:r w:rsidR="00106D41" w:rsidRPr="00106D41">
        <w:rPr>
          <w:rFonts w:ascii="Arial" w:eastAsia="+mn-ea" w:hAnsi="Arial" w:cs="Arial"/>
          <w:b/>
          <w:color w:val="000000"/>
          <w:lang w:eastAsia="fr-FR"/>
        </w:rPr>
        <w:t>vers 1</w:t>
      </w:r>
      <w:r w:rsidR="00106D41">
        <w:rPr>
          <w:rFonts w:ascii="Arial" w:eastAsia="+mn-ea" w:hAnsi="Arial" w:cs="Arial"/>
          <w:b/>
          <w:color w:val="000000"/>
          <w:lang w:eastAsia="fr-FR"/>
        </w:rPr>
        <w:t>5</w:t>
      </w:r>
      <w:r w:rsidR="00106D41" w:rsidRPr="00106D41">
        <w:rPr>
          <w:rFonts w:ascii="Arial" w:eastAsia="+mn-ea" w:hAnsi="Arial" w:cs="Arial"/>
          <w:b/>
          <w:color w:val="000000"/>
          <w:lang w:eastAsia="fr-FR"/>
        </w:rPr>
        <w:t>h30-</w:t>
      </w:r>
      <w:r w:rsidR="00106D41">
        <w:rPr>
          <w:rFonts w:ascii="Arial" w:eastAsia="+mn-ea" w:hAnsi="Arial" w:cs="Arial"/>
          <w:b/>
          <w:color w:val="000000"/>
          <w:lang w:eastAsia="fr-FR"/>
        </w:rPr>
        <w:t>16</w:t>
      </w:r>
      <w:r w:rsidR="00106D41" w:rsidRPr="00106D41">
        <w:rPr>
          <w:rFonts w:ascii="Arial" w:eastAsia="+mn-ea" w:hAnsi="Arial" w:cs="Arial"/>
          <w:b/>
          <w:color w:val="000000"/>
          <w:lang w:eastAsia="fr-FR"/>
        </w:rPr>
        <w:t>h00</w:t>
      </w:r>
      <w:r w:rsidR="00106D41">
        <w:rPr>
          <w:rFonts w:ascii="Arial" w:eastAsia="+mn-ea" w:hAnsi="Arial" w:cs="Arial"/>
          <w:b/>
          <w:color w:val="000000"/>
          <w:lang w:eastAsia="fr-FR"/>
        </w:rPr>
        <w:t xml:space="preserve"> </w:t>
      </w:r>
    </w:p>
    <w:p w14:paraId="7AE6B16B" w14:textId="513B4696" w:rsidR="002D23CB" w:rsidRDefault="002D23CB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</w:p>
    <w:p w14:paraId="59C6198E" w14:textId="77777777" w:rsidR="00A5507B" w:rsidRPr="00BB7624" w:rsidRDefault="00A5507B" w:rsidP="00C5230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 xml:space="preserve">Les sources et outils de la veille </w:t>
      </w:r>
    </w:p>
    <w:p w14:paraId="1FCF3DB2" w14:textId="77777777" w:rsidR="00A5507B" w:rsidRPr="000E06FA" w:rsidRDefault="00A5507B" w:rsidP="00C52306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0E06FA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Les sources d’information utiles à votre veille : bases de données en lignes, sources web 2.0, sites d’entreprises… </w:t>
      </w:r>
    </w:p>
    <w:p w14:paraId="6C7E98B9" w14:textId="77777777" w:rsidR="00A5507B" w:rsidRPr="000E06FA" w:rsidRDefault="00A5507B" w:rsidP="00C52306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0E06FA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Le </w:t>
      </w:r>
      <w:proofErr w:type="spellStart"/>
      <w:r w:rsidRPr="000E06FA">
        <w:rPr>
          <w:rFonts w:ascii="Arial" w:eastAsia="+mn-ea" w:hAnsi="Arial" w:cs="Arial"/>
          <w:color w:val="000000"/>
          <w:sz w:val="22"/>
          <w:szCs w:val="22"/>
          <w:lang w:eastAsia="fr-FR"/>
        </w:rPr>
        <w:t>sourcing</w:t>
      </w:r>
      <w:proofErr w:type="spellEnd"/>
      <w:r w:rsidRPr="000E06FA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 réussi à l’aide des cartes heuristiques ou </w:t>
      </w:r>
      <w:proofErr w:type="spellStart"/>
      <w:r w:rsidRPr="000E06FA">
        <w:rPr>
          <w:rFonts w:ascii="Arial" w:eastAsia="+mn-ea" w:hAnsi="Arial" w:cs="Arial"/>
          <w:color w:val="000000"/>
          <w:sz w:val="22"/>
          <w:szCs w:val="22"/>
          <w:lang w:eastAsia="fr-FR"/>
        </w:rPr>
        <w:t>mind</w:t>
      </w:r>
      <w:proofErr w:type="spellEnd"/>
      <w:r w:rsidRPr="000E06FA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 </w:t>
      </w:r>
      <w:proofErr w:type="spellStart"/>
      <w:r w:rsidRPr="000E06FA">
        <w:rPr>
          <w:rFonts w:ascii="Arial" w:eastAsia="+mn-ea" w:hAnsi="Arial" w:cs="Arial"/>
          <w:color w:val="000000"/>
          <w:sz w:val="22"/>
          <w:szCs w:val="22"/>
          <w:lang w:eastAsia="fr-FR"/>
        </w:rPr>
        <w:t>map</w:t>
      </w:r>
      <w:proofErr w:type="spellEnd"/>
      <w:r w:rsidRPr="000E06FA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 </w:t>
      </w:r>
    </w:p>
    <w:p w14:paraId="4FB5E0D9" w14:textId="77777777" w:rsidR="00A5507B" w:rsidRDefault="00A5507B" w:rsidP="00C52306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0E06FA">
        <w:rPr>
          <w:rFonts w:ascii="Arial" w:eastAsia="+mn-ea" w:hAnsi="Arial" w:cs="Arial"/>
          <w:color w:val="000000"/>
          <w:sz w:val="22"/>
          <w:szCs w:val="22"/>
          <w:lang w:eastAsia="fr-FR"/>
        </w:rPr>
        <w:t>Les principaux outils de veille gratuits</w:t>
      </w:r>
    </w:p>
    <w:p w14:paraId="0F7FD78D" w14:textId="77777777" w:rsidR="00A5507B" w:rsidRPr="00106D41" w:rsidRDefault="00A5507B" w:rsidP="00C52306">
      <w:pPr>
        <w:autoSpaceDE w:val="0"/>
        <w:autoSpaceDN w:val="0"/>
        <w:adjustRightInd w:val="0"/>
        <w:spacing w:after="0"/>
        <w:ind w:left="720" w:right="142"/>
        <w:jc w:val="both"/>
        <w:rPr>
          <w:rFonts w:ascii="Arial" w:eastAsia="+mn-ea" w:hAnsi="Arial" w:cs="Arial"/>
          <w:color w:val="000000"/>
          <w:lang w:eastAsia="fr-FR"/>
        </w:rPr>
      </w:pPr>
    </w:p>
    <w:p w14:paraId="367CF339" w14:textId="257BC5AE" w:rsidR="00A5507B" w:rsidRPr="001D18BE" w:rsidRDefault="005339A2" w:rsidP="00C5230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color w:val="000000"/>
          <w:lang w:eastAsia="fr-FR"/>
        </w:rPr>
      </w:pPr>
      <w:bookmarkStart w:id="2" w:name="_Hlk14164403"/>
      <w:r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lastRenderedPageBreak/>
        <w:t xml:space="preserve">Travaux pratiques : </w:t>
      </w:r>
      <w:r w:rsidR="00A5507B" w:rsidRPr="00A5507B">
        <w:rPr>
          <w:rFonts w:ascii="Arial" w:eastAsia="+mn-ea" w:hAnsi="Arial" w:cs="Arial"/>
          <w:b/>
          <w:color w:val="000000"/>
          <w:sz w:val="22"/>
          <w:szCs w:val="22"/>
          <w:lang w:eastAsia="fr-FR"/>
        </w:rPr>
        <w:t>Expérimenter la veille et ses outils</w:t>
      </w:r>
    </w:p>
    <w:p w14:paraId="6A82F164" w14:textId="77777777" w:rsidR="004F3D3F" w:rsidRPr="004F3D3F" w:rsidRDefault="000005FD" w:rsidP="00C52306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4F3D3F">
        <w:rPr>
          <w:rFonts w:ascii="Arial" w:eastAsia="+mn-ea" w:hAnsi="Arial" w:cs="Arial"/>
          <w:color w:val="000000"/>
          <w:sz w:val="22"/>
          <w:szCs w:val="22"/>
          <w:lang w:eastAsia="fr-FR"/>
        </w:rPr>
        <w:t xml:space="preserve">Exemples et retours d’expériences (REX) </w:t>
      </w:r>
      <w:bookmarkEnd w:id="2"/>
    </w:p>
    <w:p w14:paraId="24B27677" w14:textId="35B54BFF" w:rsidR="004F3D3F" w:rsidRPr="004F3D3F" w:rsidRDefault="004F3D3F" w:rsidP="00C52306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4F3D3F">
        <w:rPr>
          <w:rFonts w:ascii="Arial" w:eastAsia="+mn-ea" w:hAnsi="Arial" w:cs="Arial"/>
          <w:color w:val="000000"/>
          <w:sz w:val="22"/>
          <w:szCs w:val="22"/>
          <w:lang w:eastAsia="fr-FR"/>
        </w:rPr>
        <w:t>Exercices individuels et collectifs. Travail sur des cas réels et sur des problématiques des participants.</w:t>
      </w:r>
    </w:p>
    <w:p w14:paraId="6A8B78C8" w14:textId="77777777" w:rsidR="00C52306" w:rsidRDefault="00C52306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</w:p>
    <w:p w14:paraId="28D9E387" w14:textId="5472F7DC" w:rsidR="002D23CB" w:rsidRPr="0035330F" w:rsidRDefault="002D23CB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i/>
          <w:iCs/>
          <w:color w:val="0070C0"/>
          <w:lang w:eastAsia="fr-FR"/>
        </w:rPr>
      </w:pPr>
      <w:r w:rsidRPr="0035330F">
        <w:rPr>
          <w:rFonts w:ascii="Arial" w:eastAsia="+mn-ea" w:hAnsi="Arial" w:cs="Arial"/>
          <w:b/>
          <w:i/>
          <w:iCs/>
          <w:color w:val="0070C0"/>
          <w:lang w:eastAsia="fr-FR"/>
        </w:rPr>
        <w:t xml:space="preserve">Jour </w:t>
      </w:r>
      <w:r w:rsidR="005734B3" w:rsidRPr="0035330F">
        <w:rPr>
          <w:rFonts w:ascii="Arial" w:eastAsia="+mn-ea" w:hAnsi="Arial" w:cs="Arial"/>
          <w:b/>
          <w:i/>
          <w:iCs/>
          <w:color w:val="0070C0"/>
          <w:lang w:eastAsia="fr-FR"/>
        </w:rPr>
        <w:t>2</w:t>
      </w:r>
    </w:p>
    <w:p w14:paraId="08861D90" w14:textId="77777777" w:rsidR="000005FD" w:rsidRDefault="000005FD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</w:p>
    <w:p w14:paraId="1CD58DF0" w14:textId="2C740834" w:rsidR="002D23CB" w:rsidRDefault="002D23CB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  <w:r>
        <w:rPr>
          <w:rFonts w:ascii="Arial" w:eastAsia="+mn-ea" w:hAnsi="Arial" w:cs="Arial"/>
          <w:b/>
          <w:color w:val="000000"/>
          <w:lang w:eastAsia="fr-FR"/>
        </w:rPr>
        <w:t xml:space="preserve">Matin : </w:t>
      </w:r>
      <w:r w:rsidR="00106D41">
        <w:rPr>
          <w:rFonts w:ascii="Arial" w:eastAsia="+mn-ea" w:hAnsi="Arial" w:cs="Arial"/>
          <w:b/>
          <w:color w:val="000000"/>
          <w:lang w:eastAsia="fr-FR"/>
        </w:rPr>
        <w:t>09h00-12h30 - P</w:t>
      </w:r>
      <w:r w:rsidR="00106D41" w:rsidRPr="00106D41">
        <w:rPr>
          <w:rFonts w:ascii="Arial" w:eastAsia="+mn-ea" w:hAnsi="Arial" w:cs="Arial"/>
          <w:b/>
          <w:color w:val="000000"/>
          <w:lang w:eastAsia="fr-FR"/>
        </w:rPr>
        <w:t>ause-café</w:t>
      </w:r>
      <w:r w:rsidR="00106D41">
        <w:rPr>
          <w:rFonts w:ascii="Arial" w:eastAsia="+mn-ea" w:hAnsi="Arial" w:cs="Arial"/>
          <w:b/>
          <w:color w:val="000000"/>
          <w:lang w:eastAsia="fr-FR"/>
        </w:rPr>
        <w:t xml:space="preserve"> </w:t>
      </w:r>
      <w:r w:rsidR="00106D41" w:rsidRPr="00106D41">
        <w:rPr>
          <w:rFonts w:ascii="Arial" w:eastAsia="+mn-ea" w:hAnsi="Arial" w:cs="Arial"/>
          <w:b/>
          <w:color w:val="000000"/>
          <w:lang w:eastAsia="fr-FR"/>
        </w:rPr>
        <w:t>prévue</w:t>
      </w:r>
      <w:r w:rsidR="00106D41">
        <w:rPr>
          <w:rFonts w:ascii="Arial" w:eastAsia="+mn-ea" w:hAnsi="Arial" w:cs="Arial"/>
          <w:b/>
          <w:color w:val="000000"/>
          <w:lang w:eastAsia="fr-FR"/>
        </w:rPr>
        <w:t xml:space="preserve"> </w:t>
      </w:r>
      <w:r w:rsidR="00106D41" w:rsidRPr="00106D41">
        <w:rPr>
          <w:rFonts w:ascii="Arial" w:eastAsia="+mn-ea" w:hAnsi="Arial" w:cs="Arial"/>
          <w:b/>
          <w:color w:val="000000"/>
          <w:lang w:eastAsia="fr-FR"/>
        </w:rPr>
        <w:t>vers 10h30-11h00</w:t>
      </w:r>
    </w:p>
    <w:p w14:paraId="7A6B8B14" w14:textId="77777777" w:rsidR="00106D41" w:rsidRDefault="00106D41" w:rsidP="00C52306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</w:p>
    <w:p w14:paraId="5BE0BFE5" w14:textId="1E6ED45C" w:rsidR="002D23CB" w:rsidRPr="00106D41" w:rsidRDefault="002D23CB" w:rsidP="00C5230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right="142"/>
        <w:jc w:val="both"/>
        <w:rPr>
          <w:rFonts w:ascii="Arial" w:eastAsia="+mn-ea" w:hAnsi="Arial" w:cs="Arial"/>
          <w:b/>
          <w:color w:val="000000"/>
          <w:lang w:eastAsia="fr-FR"/>
        </w:rPr>
      </w:pPr>
      <w:r w:rsidRPr="00106D41">
        <w:rPr>
          <w:rFonts w:ascii="Arial" w:eastAsia="+mn-ea" w:hAnsi="Arial" w:cs="Arial"/>
          <w:b/>
          <w:color w:val="000000"/>
          <w:lang w:eastAsia="fr-FR"/>
        </w:rPr>
        <w:t>L'espionnage industriel et protection de l’information stratégique et du patrimoine immatériel</w:t>
      </w:r>
    </w:p>
    <w:p w14:paraId="582E93B9" w14:textId="77777777" w:rsidR="002D23CB" w:rsidRPr="0025721B" w:rsidRDefault="002D23CB" w:rsidP="00C52306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5721B">
        <w:rPr>
          <w:rFonts w:ascii="Arial" w:eastAsia="+mn-ea" w:hAnsi="Arial" w:cs="Arial"/>
          <w:color w:val="000000"/>
          <w:sz w:val="22"/>
          <w:szCs w:val="22"/>
          <w:lang w:eastAsia="fr-FR"/>
        </w:rPr>
        <w:t>Protection du patrimoine immatériel : principales solutions existantes et actions à mettre en place</w:t>
      </w:r>
    </w:p>
    <w:p w14:paraId="0DE610C1" w14:textId="77777777" w:rsidR="002D23CB" w:rsidRPr="0025721B" w:rsidRDefault="002D23CB" w:rsidP="00C52306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5721B">
        <w:rPr>
          <w:rFonts w:ascii="Arial" w:eastAsia="+mn-ea" w:hAnsi="Arial" w:cs="Arial"/>
          <w:color w:val="000000"/>
          <w:sz w:val="22"/>
          <w:szCs w:val="22"/>
          <w:lang w:eastAsia="fr-FR"/>
        </w:rPr>
        <w:t>Outils pour auto-évaluation des risques existants</w:t>
      </w:r>
    </w:p>
    <w:p w14:paraId="3B9FC628" w14:textId="50C36763" w:rsidR="0072485E" w:rsidRDefault="0072485E" w:rsidP="00C52306">
      <w:pPr>
        <w:jc w:val="both"/>
        <w:rPr>
          <w:rFonts w:ascii="Arial" w:hAnsi="Arial" w:cs="Arial"/>
          <w:b/>
        </w:rPr>
      </w:pPr>
    </w:p>
    <w:p w14:paraId="11DFE5A8" w14:textId="77777777" w:rsidR="006A166F" w:rsidRPr="00BB7624" w:rsidRDefault="006A166F" w:rsidP="006A166F">
      <w:pPr>
        <w:tabs>
          <w:tab w:val="left" w:pos="8505"/>
        </w:tabs>
        <w:jc w:val="both"/>
        <w:rPr>
          <w:rFonts w:ascii="Arial" w:hAnsi="Arial" w:cs="Arial"/>
        </w:rPr>
      </w:pPr>
      <w:r w:rsidRPr="00BB7624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</w:t>
      </w:r>
    </w:p>
    <w:p w14:paraId="778C1571" w14:textId="44EC6306" w:rsidR="00BB7624" w:rsidRDefault="007F78DA" w:rsidP="00C52306">
      <w:pPr>
        <w:jc w:val="both"/>
        <w:rPr>
          <w:rFonts w:ascii="Arial" w:hAnsi="Arial" w:cs="Arial"/>
        </w:rPr>
      </w:pPr>
      <w:r w:rsidRPr="00BB7624">
        <w:rPr>
          <w:rFonts w:ascii="Arial" w:hAnsi="Arial" w:cs="Arial"/>
          <w:b/>
        </w:rPr>
        <w:t>Personnels concernés :</w:t>
      </w:r>
      <w:r w:rsidRPr="00BB7624">
        <w:rPr>
          <w:rFonts w:ascii="Arial" w:hAnsi="Arial" w:cs="Arial"/>
        </w:rPr>
        <w:t xml:space="preserve"> Toute personne en charge d'un projet d'innovation, </w:t>
      </w:r>
      <w:r w:rsidR="00C34F60">
        <w:rPr>
          <w:rFonts w:ascii="Arial" w:hAnsi="Arial" w:cs="Arial"/>
        </w:rPr>
        <w:t>c</w:t>
      </w:r>
      <w:r w:rsidRPr="00BB7624">
        <w:rPr>
          <w:rFonts w:ascii="Arial" w:hAnsi="Arial" w:cs="Arial"/>
        </w:rPr>
        <w:t xml:space="preserve">hef d’entreprises, cadres, chercheurs, responsable R&amp;D, </w:t>
      </w:r>
      <w:proofErr w:type="spellStart"/>
      <w:r w:rsidR="00C34F60">
        <w:rPr>
          <w:rFonts w:ascii="Arial" w:hAnsi="Arial" w:cs="Arial"/>
        </w:rPr>
        <w:t>s</w:t>
      </w:r>
      <w:r w:rsidRPr="00BB7624">
        <w:rPr>
          <w:rFonts w:ascii="Arial" w:hAnsi="Arial" w:cs="Arial"/>
        </w:rPr>
        <w:t>tartuppers</w:t>
      </w:r>
      <w:proofErr w:type="spellEnd"/>
      <w:r w:rsidRPr="00BB7624">
        <w:rPr>
          <w:rFonts w:ascii="Arial" w:hAnsi="Arial" w:cs="Arial"/>
        </w:rPr>
        <w:t>, chef de projets, responsable marketing et commercial, responsable innovation, chef de produits, etc.</w:t>
      </w:r>
    </w:p>
    <w:p w14:paraId="541F94F9" w14:textId="7FB9AA55" w:rsidR="000A43A4" w:rsidRPr="00BB7624" w:rsidRDefault="007F78DA" w:rsidP="00C52306">
      <w:pPr>
        <w:tabs>
          <w:tab w:val="left" w:pos="8505"/>
        </w:tabs>
        <w:jc w:val="both"/>
        <w:rPr>
          <w:rFonts w:ascii="Arial" w:hAnsi="Arial" w:cs="Arial"/>
        </w:rPr>
      </w:pPr>
      <w:r w:rsidRPr="00BB7624">
        <w:rPr>
          <w:rFonts w:ascii="Arial" w:hAnsi="Arial" w:cs="Arial"/>
        </w:rPr>
        <w:t>_____________________________________________________________________</w:t>
      </w:r>
      <w:r w:rsidR="00C05504">
        <w:rPr>
          <w:rFonts w:ascii="Arial" w:hAnsi="Arial" w:cs="Arial"/>
        </w:rPr>
        <w:t>_______</w:t>
      </w:r>
    </w:p>
    <w:p w14:paraId="5AA2F749" w14:textId="77777777" w:rsidR="007F78DA" w:rsidRPr="00BB7624" w:rsidRDefault="007F78DA" w:rsidP="00C52306">
      <w:pPr>
        <w:pStyle w:val="Default"/>
        <w:tabs>
          <w:tab w:val="left" w:pos="851"/>
        </w:tabs>
        <w:jc w:val="both"/>
        <w:rPr>
          <w:rFonts w:ascii="Arial" w:eastAsia="+mn-ea" w:hAnsi="Arial" w:cs="Arial"/>
          <w:b/>
          <w:sz w:val="22"/>
          <w:szCs w:val="22"/>
        </w:rPr>
      </w:pPr>
      <w:r w:rsidRPr="00BB7624">
        <w:rPr>
          <w:rFonts w:ascii="Arial" w:eastAsia="+mn-ea" w:hAnsi="Arial" w:cs="Arial"/>
          <w:b/>
          <w:bCs/>
          <w:sz w:val="22"/>
          <w:szCs w:val="22"/>
        </w:rPr>
        <w:t>Nos atouts : une pédagogie très vivante</w:t>
      </w:r>
    </w:p>
    <w:p w14:paraId="38F59BC3" w14:textId="77777777" w:rsidR="007F78DA" w:rsidRPr="00BB7624" w:rsidRDefault="007F78DA" w:rsidP="00C52306">
      <w:pPr>
        <w:pStyle w:val="Paragraphedeliste"/>
        <w:numPr>
          <w:ilvl w:val="0"/>
          <w:numId w:val="1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color w:val="000000"/>
          <w:sz w:val="22"/>
          <w:szCs w:val="22"/>
          <w:lang w:eastAsia="fr-FR"/>
        </w:rPr>
        <w:t>Cas pratiques réalisés à partir des préoccupations des participants</w:t>
      </w:r>
    </w:p>
    <w:p w14:paraId="4165656D" w14:textId="77777777" w:rsidR="007F78DA" w:rsidRPr="00BB7624" w:rsidRDefault="007F78DA" w:rsidP="00C52306">
      <w:pPr>
        <w:pStyle w:val="Paragraphedeliste"/>
        <w:numPr>
          <w:ilvl w:val="0"/>
          <w:numId w:val="1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color w:val="000000"/>
          <w:sz w:val="22"/>
          <w:szCs w:val="22"/>
          <w:lang w:eastAsia="fr-FR"/>
        </w:rPr>
        <w:t>Illustration systématique de la théorie par des exemples</w:t>
      </w:r>
    </w:p>
    <w:p w14:paraId="69F0DB6A" w14:textId="77777777" w:rsidR="007F78DA" w:rsidRPr="00BB7624" w:rsidRDefault="007F78DA" w:rsidP="00C52306">
      <w:pPr>
        <w:pStyle w:val="Paragraphedeliste"/>
        <w:numPr>
          <w:ilvl w:val="0"/>
          <w:numId w:val="1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color w:val="000000"/>
          <w:sz w:val="22"/>
          <w:szCs w:val="22"/>
          <w:lang w:eastAsia="fr-FR"/>
        </w:rPr>
        <w:t>Ancrage des acquis avec des points d’étape (récapitulatifs)</w:t>
      </w:r>
    </w:p>
    <w:p w14:paraId="581E6306" w14:textId="77777777" w:rsidR="00BB7624" w:rsidRDefault="007F78DA" w:rsidP="00C52306">
      <w:pPr>
        <w:pStyle w:val="Paragraphedeliste"/>
        <w:numPr>
          <w:ilvl w:val="0"/>
          <w:numId w:val="1"/>
        </w:numPr>
        <w:jc w:val="both"/>
        <w:rPr>
          <w:rFonts w:ascii="Arial" w:eastAsia="+mn-ea" w:hAnsi="Arial" w:cs="Arial"/>
          <w:color w:val="000000"/>
          <w:sz w:val="22"/>
          <w:szCs w:val="22"/>
          <w:lang w:eastAsia="fr-FR"/>
        </w:rPr>
      </w:pPr>
      <w:r w:rsidRPr="00BB7624">
        <w:rPr>
          <w:rFonts w:ascii="Arial" w:eastAsia="+mn-ea" w:hAnsi="Arial" w:cs="Arial"/>
          <w:color w:val="000000"/>
          <w:sz w:val="22"/>
          <w:szCs w:val="22"/>
          <w:lang w:eastAsia="fr-FR"/>
        </w:rPr>
        <w:t>Utilisation de solutions libres et ou gratuites réutilisables après la formation</w:t>
      </w:r>
    </w:p>
    <w:p w14:paraId="20C9BE24" w14:textId="0A794D10" w:rsidR="00762448" w:rsidRPr="008F06E1" w:rsidRDefault="007F78DA" w:rsidP="008F06E1">
      <w:pPr>
        <w:tabs>
          <w:tab w:val="left" w:pos="8505"/>
        </w:tabs>
        <w:rPr>
          <w:rFonts w:ascii="Arial" w:eastAsia="+mn-ea" w:hAnsi="Arial" w:cs="Arial"/>
          <w:color w:val="000000"/>
          <w:lang w:eastAsia="fr-FR"/>
        </w:rPr>
      </w:pPr>
      <w:r w:rsidRPr="00BB7624">
        <w:rPr>
          <w:rFonts w:ascii="Arial" w:hAnsi="Arial" w:cs="Arial"/>
        </w:rPr>
        <w:t>___________________________________________________________________</w:t>
      </w:r>
      <w:r w:rsidR="008F06E1">
        <w:rPr>
          <w:rFonts w:ascii="Arial" w:hAnsi="Arial" w:cs="Arial"/>
        </w:rPr>
        <w:t>__</w:t>
      </w:r>
      <w:r w:rsidR="00C05504">
        <w:rPr>
          <w:rFonts w:ascii="Arial" w:hAnsi="Arial" w:cs="Arial"/>
        </w:rPr>
        <w:t>_______</w:t>
      </w:r>
    </w:p>
    <w:p w14:paraId="76902033" w14:textId="77777777" w:rsidR="007F78DA" w:rsidRDefault="007F78DA" w:rsidP="007F78DA">
      <w:pPr>
        <w:jc w:val="both"/>
        <w:rPr>
          <w:rFonts w:ascii="Arial" w:hAnsi="Arial" w:cs="Arial"/>
          <w:b/>
          <w:sz w:val="24"/>
        </w:rPr>
      </w:pPr>
      <w:r w:rsidRPr="009A1F3A">
        <w:rPr>
          <w:rFonts w:ascii="Arial" w:hAnsi="Arial" w:cs="Arial"/>
          <w:b/>
          <w:sz w:val="24"/>
        </w:rPr>
        <w:t>Animateurs de la formation :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05504" w14:paraId="1841FA50" w14:textId="77777777" w:rsidTr="00C05504">
        <w:tc>
          <w:tcPr>
            <w:tcW w:w="9351" w:type="dxa"/>
          </w:tcPr>
          <w:p w14:paraId="12303C6A" w14:textId="6F3C5719" w:rsidR="00C05504" w:rsidRPr="007F78DA" w:rsidRDefault="00D80174" w:rsidP="00FC06E3">
            <w:pPr>
              <w:ind w:right="142"/>
              <w:jc w:val="both"/>
              <w:rPr>
                <w:rFonts w:ascii="Arial" w:hAnsi="Arial" w:cs="Arial"/>
                <w:b/>
              </w:rPr>
            </w:pPr>
            <w:r w:rsidRPr="007F78DA">
              <w:rPr>
                <w:rFonts w:ascii="Arial" w:hAnsi="Arial" w:cs="Arial"/>
                <w:b/>
              </w:rPr>
              <w:t>LUC QUONIAM</w:t>
            </w:r>
          </w:p>
          <w:p w14:paraId="5E75A8D5" w14:textId="77777777" w:rsidR="00C05504" w:rsidRPr="007F78DA" w:rsidRDefault="00C05504" w:rsidP="00FC06E3">
            <w:pPr>
              <w:jc w:val="both"/>
              <w:rPr>
                <w:rFonts w:ascii="Arial" w:hAnsi="Arial" w:cs="Arial"/>
              </w:rPr>
            </w:pPr>
            <w:r w:rsidRPr="007F78DA">
              <w:rPr>
                <w:rFonts w:ascii="Arial" w:hAnsi="Arial" w:cs="Arial"/>
              </w:rPr>
              <w:t>Professeur des Universités - Intelligence Economique et Intelligence Compétitive. A dirigé plus de 50 thèses de doctorat dont plus de la moitié en entreprise.  A publié plus de 100 articles scientifiques internationaux et plus de 50 contributions à des livres.  Intervient pour le compte d’entreprises leader en France et à l’étranger</w:t>
            </w:r>
          </w:p>
          <w:p w14:paraId="62DAE4BE" w14:textId="77777777" w:rsidR="00C05504" w:rsidRDefault="00C05504" w:rsidP="007F78D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05504" w14:paraId="40B20D34" w14:textId="77777777" w:rsidTr="00C05504">
        <w:tc>
          <w:tcPr>
            <w:tcW w:w="9351" w:type="dxa"/>
          </w:tcPr>
          <w:p w14:paraId="130064FE" w14:textId="77777777" w:rsidR="00C05504" w:rsidRDefault="00C05504" w:rsidP="00C05504">
            <w:pPr>
              <w:pStyle w:val="Textebrut"/>
              <w:rPr>
                <w:rFonts w:ascii="Arial" w:hAnsi="Arial" w:cs="Arial"/>
                <w:b/>
                <w:bCs/>
              </w:rPr>
            </w:pPr>
          </w:p>
          <w:p w14:paraId="48807529" w14:textId="783E8EFD" w:rsidR="00C05504" w:rsidRDefault="00C05504" w:rsidP="00C05504">
            <w:pPr>
              <w:pStyle w:val="Textebru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DAVID REYMOND</w:t>
            </w:r>
          </w:p>
          <w:p w14:paraId="031B6EF4" w14:textId="77777777" w:rsidR="00C05504" w:rsidRDefault="00C05504" w:rsidP="00C05504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Maître de conférences en sciences de l'information et de la communication</w:t>
            </w:r>
          </w:p>
          <w:p w14:paraId="16AF83DC" w14:textId="77777777" w:rsidR="00C05504" w:rsidRDefault="00C05504" w:rsidP="00C05504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Enseignant à l'IUT de TOULON,</w:t>
            </w:r>
          </w:p>
          <w:p w14:paraId="666240D2" w14:textId="77777777" w:rsidR="00C05504" w:rsidRDefault="00C05504" w:rsidP="00C05504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Chercheur au laboratoire I3M EA 3820</w:t>
            </w:r>
          </w:p>
          <w:p w14:paraId="45EADBE9" w14:textId="77777777" w:rsidR="00C05504" w:rsidRPr="007F78DA" w:rsidRDefault="00C05504" w:rsidP="00FC06E3">
            <w:pPr>
              <w:ind w:right="142"/>
              <w:jc w:val="both"/>
              <w:rPr>
                <w:rFonts w:ascii="Arial" w:hAnsi="Arial" w:cs="Arial"/>
                <w:b/>
              </w:rPr>
            </w:pPr>
          </w:p>
        </w:tc>
      </w:tr>
      <w:tr w:rsidR="00C05504" w14:paraId="343D8510" w14:textId="77777777" w:rsidTr="00C05504">
        <w:tc>
          <w:tcPr>
            <w:tcW w:w="9351" w:type="dxa"/>
          </w:tcPr>
          <w:p w14:paraId="35C8ED26" w14:textId="77777777" w:rsidR="00C05504" w:rsidRDefault="00C05504" w:rsidP="00C05504">
            <w:pPr>
              <w:jc w:val="both"/>
              <w:rPr>
                <w:rFonts w:ascii="Arial" w:hAnsi="Arial" w:cs="Arial"/>
                <w:b/>
              </w:rPr>
            </w:pPr>
          </w:p>
          <w:p w14:paraId="4B4C2E60" w14:textId="3FA9269D" w:rsidR="00C05504" w:rsidRPr="007F78DA" w:rsidRDefault="00D80174" w:rsidP="00C05504">
            <w:pPr>
              <w:jc w:val="both"/>
              <w:rPr>
                <w:rFonts w:ascii="Arial" w:hAnsi="Arial" w:cs="Arial"/>
                <w:b/>
              </w:rPr>
            </w:pPr>
            <w:r w:rsidRPr="007F78DA">
              <w:rPr>
                <w:rFonts w:ascii="Arial" w:hAnsi="Arial" w:cs="Arial"/>
                <w:b/>
              </w:rPr>
              <w:t xml:space="preserve">RACHID ALHIANE </w:t>
            </w:r>
          </w:p>
          <w:p w14:paraId="2BD27E24" w14:textId="77777777" w:rsidR="00C05504" w:rsidRPr="007F78DA" w:rsidRDefault="00C05504" w:rsidP="00C05504">
            <w:pPr>
              <w:jc w:val="both"/>
              <w:rPr>
                <w:rFonts w:ascii="Arial" w:hAnsi="Arial" w:cs="Arial"/>
              </w:rPr>
            </w:pPr>
            <w:r w:rsidRPr="007F78DA">
              <w:rPr>
                <w:rFonts w:ascii="Arial" w:hAnsi="Arial" w:cs="Arial"/>
              </w:rPr>
              <w:t xml:space="preserve">Responsable Hôtel </w:t>
            </w:r>
            <w:proofErr w:type="spellStart"/>
            <w:r w:rsidRPr="007F78DA">
              <w:rPr>
                <w:rFonts w:ascii="Arial" w:hAnsi="Arial" w:cs="Arial"/>
              </w:rPr>
              <w:t>Technoptic</w:t>
            </w:r>
            <w:proofErr w:type="spellEnd"/>
            <w:r w:rsidRPr="007F78DA">
              <w:rPr>
                <w:rFonts w:ascii="Arial" w:hAnsi="Arial" w:cs="Arial"/>
              </w:rPr>
              <w:t xml:space="preserve"> chez Marseille Innovation</w:t>
            </w:r>
          </w:p>
          <w:p w14:paraId="453DE825" w14:textId="77777777" w:rsidR="00C05504" w:rsidRPr="007F78DA" w:rsidRDefault="00C05504" w:rsidP="00C05504">
            <w:pPr>
              <w:jc w:val="both"/>
              <w:rPr>
                <w:rFonts w:ascii="Arial" w:hAnsi="Arial" w:cs="Arial"/>
              </w:rPr>
            </w:pPr>
            <w:r w:rsidRPr="007F78DA">
              <w:rPr>
                <w:rFonts w:ascii="Arial" w:hAnsi="Arial" w:cs="Arial"/>
              </w:rPr>
              <w:t>Expert en Intelligence Compétitive</w:t>
            </w:r>
          </w:p>
          <w:p w14:paraId="72FFAEB4" w14:textId="77777777" w:rsidR="00C05504" w:rsidRPr="007F78DA" w:rsidRDefault="00C05504" w:rsidP="00C05504">
            <w:pPr>
              <w:jc w:val="both"/>
              <w:rPr>
                <w:rFonts w:ascii="Arial" w:hAnsi="Arial" w:cs="Arial"/>
              </w:rPr>
            </w:pPr>
            <w:r w:rsidRPr="007F78DA">
              <w:rPr>
                <w:rFonts w:ascii="Arial" w:hAnsi="Arial" w:cs="Arial"/>
              </w:rPr>
              <w:t>Doctorat en Sciences de l'Information et de la Communication</w:t>
            </w:r>
          </w:p>
          <w:p w14:paraId="6BF5BA81" w14:textId="77777777" w:rsidR="00C05504" w:rsidRPr="007F78DA" w:rsidRDefault="00C05504" w:rsidP="00FC06E3">
            <w:pPr>
              <w:ind w:right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DBD53BE" w14:textId="77777777" w:rsidR="00C668A5" w:rsidRPr="00C668A5" w:rsidRDefault="00C668A5" w:rsidP="00C668A5">
      <w:pPr>
        <w:rPr>
          <w:rFonts w:ascii="Arial" w:hAnsi="Arial" w:cs="Arial"/>
        </w:rPr>
      </w:pPr>
    </w:p>
    <w:sectPr w:rsidR="00C668A5" w:rsidRPr="00C668A5" w:rsidSect="000E06FA">
      <w:headerReference w:type="default" r:id="rId8"/>
      <w:pgSz w:w="11906" w:h="16838"/>
      <w:pgMar w:top="1417" w:right="113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35D3C" w14:textId="77777777" w:rsidR="00FF647E" w:rsidRDefault="00FF647E" w:rsidP="00E86A51">
      <w:pPr>
        <w:spacing w:after="0" w:line="240" w:lineRule="auto"/>
      </w:pPr>
      <w:r>
        <w:separator/>
      </w:r>
    </w:p>
  </w:endnote>
  <w:endnote w:type="continuationSeparator" w:id="0">
    <w:p w14:paraId="46A02C05" w14:textId="77777777" w:rsidR="00FF647E" w:rsidRDefault="00FF647E" w:rsidP="00E8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31138" w14:textId="77777777" w:rsidR="00FF647E" w:rsidRDefault="00FF647E" w:rsidP="00E86A51">
      <w:pPr>
        <w:spacing w:after="0" w:line="240" w:lineRule="auto"/>
      </w:pPr>
      <w:r>
        <w:separator/>
      </w:r>
    </w:p>
  </w:footnote>
  <w:footnote w:type="continuationSeparator" w:id="0">
    <w:p w14:paraId="7F5C17E1" w14:textId="77777777" w:rsidR="00FF647E" w:rsidRDefault="00FF647E" w:rsidP="00E8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A197" w14:textId="331BFD9A" w:rsidR="00E86A51" w:rsidRDefault="00E86A51" w:rsidP="00C668A5">
    <w:pPr>
      <w:pStyle w:val="En-tt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119"/>
    <w:multiLevelType w:val="hybridMultilevel"/>
    <w:tmpl w:val="AE047C3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D0F6D"/>
    <w:multiLevelType w:val="hybridMultilevel"/>
    <w:tmpl w:val="166454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2A60"/>
    <w:multiLevelType w:val="hybridMultilevel"/>
    <w:tmpl w:val="1386390E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17C16B4">
      <w:numFmt w:val="bullet"/>
      <w:lvlText w:val=""/>
      <w:lvlJc w:val="left"/>
      <w:pPr>
        <w:ind w:left="2520" w:hanging="360"/>
      </w:pPr>
      <w:rPr>
        <w:rFonts w:ascii="Arial" w:eastAsia="+mn-e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69002F"/>
    <w:multiLevelType w:val="hybridMultilevel"/>
    <w:tmpl w:val="73EECF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A6515"/>
    <w:multiLevelType w:val="hybridMultilevel"/>
    <w:tmpl w:val="35C2DF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25167"/>
    <w:multiLevelType w:val="hybridMultilevel"/>
    <w:tmpl w:val="4FDE8B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AAD"/>
    <w:multiLevelType w:val="hybridMultilevel"/>
    <w:tmpl w:val="C32269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7442049"/>
    <w:multiLevelType w:val="hybridMultilevel"/>
    <w:tmpl w:val="A1362DA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43824"/>
    <w:multiLevelType w:val="hybridMultilevel"/>
    <w:tmpl w:val="DD8858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F070E0"/>
    <w:multiLevelType w:val="hybridMultilevel"/>
    <w:tmpl w:val="7EA01D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A3F3F"/>
    <w:multiLevelType w:val="hybridMultilevel"/>
    <w:tmpl w:val="161ED29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E65930"/>
    <w:multiLevelType w:val="hybridMultilevel"/>
    <w:tmpl w:val="B0C4F9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050ED"/>
    <w:multiLevelType w:val="hybridMultilevel"/>
    <w:tmpl w:val="BE52FD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F13D9"/>
    <w:multiLevelType w:val="hybridMultilevel"/>
    <w:tmpl w:val="37AAE3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021A88"/>
    <w:multiLevelType w:val="hybridMultilevel"/>
    <w:tmpl w:val="746CB2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91C99"/>
    <w:multiLevelType w:val="hybridMultilevel"/>
    <w:tmpl w:val="639488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E2710"/>
    <w:multiLevelType w:val="hybridMultilevel"/>
    <w:tmpl w:val="8B74720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D27395"/>
    <w:multiLevelType w:val="multilevel"/>
    <w:tmpl w:val="C43E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C1E89"/>
    <w:multiLevelType w:val="hybridMultilevel"/>
    <w:tmpl w:val="0538A5E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5A370A"/>
    <w:multiLevelType w:val="hybridMultilevel"/>
    <w:tmpl w:val="8A26592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4254B0"/>
    <w:multiLevelType w:val="hybridMultilevel"/>
    <w:tmpl w:val="6C80F148"/>
    <w:lvl w:ilvl="0" w:tplc="89AC0C8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940AC"/>
    <w:multiLevelType w:val="multilevel"/>
    <w:tmpl w:val="6AF0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84DB9"/>
    <w:multiLevelType w:val="hybridMultilevel"/>
    <w:tmpl w:val="DCD8C3E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CD1504"/>
    <w:multiLevelType w:val="hybridMultilevel"/>
    <w:tmpl w:val="B974208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C15AEF"/>
    <w:multiLevelType w:val="hybridMultilevel"/>
    <w:tmpl w:val="A232D7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F4BC6"/>
    <w:multiLevelType w:val="hybridMultilevel"/>
    <w:tmpl w:val="4E9AFD6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BF1247"/>
    <w:multiLevelType w:val="hybridMultilevel"/>
    <w:tmpl w:val="D8164D8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5E6609"/>
    <w:multiLevelType w:val="hybridMultilevel"/>
    <w:tmpl w:val="0DEC85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8"/>
  </w:num>
  <w:num w:numId="7">
    <w:abstractNumId w:val="1"/>
  </w:num>
  <w:num w:numId="8">
    <w:abstractNumId w:val="27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4"/>
  </w:num>
  <w:num w:numId="14">
    <w:abstractNumId w:val="17"/>
  </w:num>
  <w:num w:numId="15">
    <w:abstractNumId w:val="20"/>
  </w:num>
  <w:num w:numId="16">
    <w:abstractNumId w:val="9"/>
  </w:num>
  <w:num w:numId="17">
    <w:abstractNumId w:val="23"/>
  </w:num>
  <w:num w:numId="18">
    <w:abstractNumId w:val="10"/>
  </w:num>
  <w:num w:numId="19">
    <w:abstractNumId w:val="19"/>
  </w:num>
  <w:num w:numId="20">
    <w:abstractNumId w:val="0"/>
  </w:num>
  <w:num w:numId="21">
    <w:abstractNumId w:val="16"/>
  </w:num>
  <w:num w:numId="22">
    <w:abstractNumId w:val="8"/>
  </w:num>
  <w:num w:numId="23">
    <w:abstractNumId w:val="22"/>
  </w:num>
  <w:num w:numId="24">
    <w:abstractNumId w:val="5"/>
  </w:num>
  <w:num w:numId="25">
    <w:abstractNumId w:val="6"/>
  </w:num>
  <w:num w:numId="26">
    <w:abstractNumId w:val="26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16"/>
    <w:rsid w:val="000005FD"/>
    <w:rsid w:val="000034BD"/>
    <w:rsid w:val="000061FF"/>
    <w:rsid w:val="00011CB3"/>
    <w:rsid w:val="00077570"/>
    <w:rsid w:val="000A43A4"/>
    <w:rsid w:val="000C5C9C"/>
    <w:rsid w:val="000C77F4"/>
    <w:rsid w:val="000E06FA"/>
    <w:rsid w:val="00106D41"/>
    <w:rsid w:val="0012365D"/>
    <w:rsid w:val="0013223F"/>
    <w:rsid w:val="0013475D"/>
    <w:rsid w:val="00150532"/>
    <w:rsid w:val="00184225"/>
    <w:rsid w:val="001A236C"/>
    <w:rsid w:val="001C4D49"/>
    <w:rsid w:val="001E7156"/>
    <w:rsid w:val="001E7C0B"/>
    <w:rsid w:val="001F0C38"/>
    <w:rsid w:val="0025721B"/>
    <w:rsid w:val="002644F9"/>
    <w:rsid w:val="002A5145"/>
    <w:rsid w:val="002C0333"/>
    <w:rsid w:val="002C3799"/>
    <w:rsid w:val="002D1827"/>
    <w:rsid w:val="002D23CB"/>
    <w:rsid w:val="002D5970"/>
    <w:rsid w:val="002F055F"/>
    <w:rsid w:val="00312853"/>
    <w:rsid w:val="00331C15"/>
    <w:rsid w:val="0035330F"/>
    <w:rsid w:val="0036098A"/>
    <w:rsid w:val="00360FFF"/>
    <w:rsid w:val="00375E5D"/>
    <w:rsid w:val="003A1B3D"/>
    <w:rsid w:val="003E32DE"/>
    <w:rsid w:val="004105AA"/>
    <w:rsid w:val="004451BC"/>
    <w:rsid w:val="00451D02"/>
    <w:rsid w:val="00454FE3"/>
    <w:rsid w:val="00483B0F"/>
    <w:rsid w:val="004A3DBB"/>
    <w:rsid w:val="004A4B33"/>
    <w:rsid w:val="004B3B0A"/>
    <w:rsid w:val="004F0CA9"/>
    <w:rsid w:val="004F3D3F"/>
    <w:rsid w:val="004F7AD1"/>
    <w:rsid w:val="005339A2"/>
    <w:rsid w:val="0055629F"/>
    <w:rsid w:val="0056150F"/>
    <w:rsid w:val="00566643"/>
    <w:rsid w:val="005734B3"/>
    <w:rsid w:val="005C3DEA"/>
    <w:rsid w:val="005C4EB3"/>
    <w:rsid w:val="005D577B"/>
    <w:rsid w:val="00612D97"/>
    <w:rsid w:val="006162B8"/>
    <w:rsid w:val="00642063"/>
    <w:rsid w:val="00646FA4"/>
    <w:rsid w:val="006A166F"/>
    <w:rsid w:val="006A5ABE"/>
    <w:rsid w:val="006B54BB"/>
    <w:rsid w:val="006B56A5"/>
    <w:rsid w:val="006D1232"/>
    <w:rsid w:val="007162E8"/>
    <w:rsid w:val="0072485E"/>
    <w:rsid w:val="00743243"/>
    <w:rsid w:val="00744527"/>
    <w:rsid w:val="00762448"/>
    <w:rsid w:val="0077069A"/>
    <w:rsid w:val="00773881"/>
    <w:rsid w:val="007B09CE"/>
    <w:rsid w:val="007C0176"/>
    <w:rsid w:val="007D5F16"/>
    <w:rsid w:val="007F78DA"/>
    <w:rsid w:val="00847172"/>
    <w:rsid w:val="00884EA4"/>
    <w:rsid w:val="008C46B3"/>
    <w:rsid w:val="008F06E1"/>
    <w:rsid w:val="0094306D"/>
    <w:rsid w:val="0096032D"/>
    <w:rsid w:val="00990907"/>
    <w:rsid w:val="00990BE2"/>
    <w:rsid w:val="009A1F3A"/>
    <w:rsid w:val="009E3825"/>
    <w:rsid w:val="00A02D33"/>
    <w:rsid w:val="00A035B4"/>
    <w:rsid w:val="00A05024"/>
    <w:rsid w:val="00A13E5C"/>
    <w:rsid w:val="00A150AC"/>
    <w:rsid w:val="00A4305C"/>
    <w:rsid w:val="00A524CE"/>
    <w:rsid w:val="00A5263A"/>
    <w:rsid w:val="00A5507B"/>
    <w:rsid w:val="00A60943"/>
    <w:rsid w:val="00AA0785"/>
    <w:rsid w:val="00AA32A9"/>
    <w:rsid w:val="00AA6004"/>
    <w:rsid w:val="00AC6335"/>
    <w:rsid w:val="00B1312A"/>
    <w:rsid w:val="00B22E3F"/>
    <w:rsid w:val="00B42236"/>
    <w:rsid w:val="00B67845"/>
    <w:rsid w:val="00B8474A"/>
    <w:rsid w:val="00BB3D13"/>
    <w:rsid w:val="00BB7624"/>
    <w:rsid w:val="00BC10F2"/>
    <w:rsid w:val="00BF49EF"/>
    <w:rsid w:val="00C05504"/>
    <w:rsid w:val="00C257CE"/>
    <w:rsid w:val="00C259C4"/>
    <w:rsid w:val="00C34F60"/>
    <w:rsid w:val="00C45EE9"/>
    <w:rsid w:val="00C52306"/>
    <w:rsid w:val="00C668A5"/>
    <w:rsid w:val="00C6701B"/>
    <w:rsid w:val="00C73891"/>
    <w:rsid w:val="00C73FE3"/>
    <w:rsid w:val="00C93137"/>
    <w:rsid w:val="00D33DC1"/>
    <w:rsid w:val="00D80137"/>
    <w:rsid w:val="00D80174"/>
    <w:rsid w:val="00E4281B"/>
    <w:rsid w:val="00E44045"/>
    <w:rsid w:val="00E71F48"/>
    <w:rsid w:val="00E72B9C"/>
    <w:rsid w:val="00E764D6"/>
    <w:rsid w:val="00E8237F"/>
    <w:rsid w:val="00E86A51"/>
    <w:rsid w:val="00E95B84"/>
    <w:rsid w:val="00E96CD4"/>
    <w:rsid w:val="00EB6623"/>
    <w:rsid w:val="00EC5DF1"/>
    <w:rsid w:val="00EE6BE0"/>
    <w:rsid w:val="00F4027E"/>
    <w:rsid w:val="00FB1F85"/>
    <w:rsid w:val="00FC06E3"/>
    <w:rsid w:val="00FD754B"/>
    <w:rsid w:val="00FD7669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31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A1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5F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D5F16"/>
    <w:pPr>
      <w:spacing w:after="200" w:line="240" w:lineRule="auto"/>
      <w:ind w:left="720"/>
      <w:contextualSpacing/>
    </w:pPr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4A3D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A3DBB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4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A51"/>
  </w:style>
  <w:style w:type="paragraph" w:styleId="Pieddepage">
    <w:name w:val="footer"/>
    <w:basedOn w:val="Normal"/>
    <w:link w:val="PieddepageCar"/>
    <w:unhideWhenUsed/>
    <w:rsid w:val="00E8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86A51"/>
  </w:style>
  <w:style w:type="character" w:styleId="Lienhypertexte">
    <w:name w:val="Hyperlink"/>
    <w:basedOn w:val="Policepardfaut"/>
    <w:uiPriority w:val="99"/>
    <w:unhideWhenUsed/>
    <w:rsid w:val="00E86A5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C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A1B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B1312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A1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5F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D5F16"/>
    <w:pPr>
      <w:spacing w:after="200" w:line="240" w:lineRule="auto"/>
      <w:ind w:left="720"/>
      <w:contextualSpacing/>
    </w:pPr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4A3D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A3DBB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4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A51"/>
  </w:style>
  <w:style w:type="paragraph" w:styleId="Pieddepage">
    <w:name w:val="footer"/>
    <w:basedOn w:val="Normal"/>
    <w:link w:val="PieddepageCar"/>
    <w:unhideWhenUsed/>
    <w:rsid w:val="00E8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86A51"/>
  </w:style>
  <w:style w:type="character" w:styleId="Lienhypertexte">
    <w:name w:val="Hyperlink"/>
    <w:basedOn w:val="Policepardfaut"/>
    <w:uiPriority w:val="99"/>
    <w:unhideWhenUsed/>
    <w:rsid w:val="00E86A5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C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A1B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B1312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ALHIANE</dc:creator>
  <cp:lastModifiedBy>elhamidi</cp:lastModifiedBy>
  <cp:revision>2</cp:revision>
  <cp:lastPrinted>2019-08-01T09:21:00Z</cp:lastPrinted>
  <dcterms:created xsi:type="dcterms:W3CDTF">2019-09-18T09:50:00Z</dcterms:created>
  <dcterms:modified xsi:type="dcterms:W3CDTF">2019-09-18T09:50:00Z</dcterms:modified>
</cp:coreProperties>
</file>